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59DA5" w14:textId="23C18A1A" w:rsidR="00432BCA" w:rsidRPr="00C773FD" w:rsidRDefault="00432BCA" w:rsidP="00432BCA">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495C59">
        <w:rPr>
          <w:rFonts w:ascii="Arial" w:eastAsiaTheme="minorEastAsia" w:hAnsi="Arial" w:hint="eastAsia"/>
          <w:b/>
          <w:kern w:val="0"/>
          <w:sz w:val="24"/>
          <w:szCs w:val="24"/>
          <w:lang w:val="en-GB"/>
          <w14:ligatures w14:val="none"/>
        </w:rPr>
        <w:t>3</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8D2D39" w:rsidRPr="008F55A7">
        <w:rPr>
          <w:rFonts w:ascii="Arial" w:eastAsia="SimSun" w:hAnsi="Arial"/>
          <w:b/>
          <w:kern w:val="0"/>
          <w:sz w:val="24"/>
          <w:szCs w:val="24"/>
          <w:lang w:val="en-GB" w:eastAsia="en-US"/>
          <w14:ligatures w14:val="none"/>
        </w:rPr>
        <w:t>250</w:t>
      </w:r>
      <w:r w:rsidR="0048469B">
        <w:rPr>
          <w:rFonts w:ascii="Arial" w:eastAsia="SimSun" w:hAnsi="Arial"/>
          <w:b/>
          <w:kern w:val="0"/>
          <w:sz w:val="24"/>
          <w:szCs w:val="24"/>
          <w:lang w:val="en-GB" w:eastAsia="en-US"/>
          <w14:ligatures w14:val="none"/>
        </w:rPr>
        <w:t>9033</w:t>
      </w:r>
    </w:p>
    <w:p w14:paraId="583D94FD" w14:textId="1F3D4787" w:rsidR="00432BCA" w:rsidRPr="008F55A7" w:rsidRDefault="00495C59" w:rsidP="00432BCA">
      <w:pPr>
        <w:wordWrap/>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bCs/>
          <w:kern w:val="0"/>
          <w:sz w:val="24"/>
          <w:szCs w:val="24"/>
          <w:lang w:val="de-DE"/>
          <w14:ligatures w14:val="none"/>
        </w:rPr>
        <w:t>Dallas, USA</w:t>
      </w:r>
      <w:r w:rsidR="00432BCA" w:rsidRPr="008F55A7">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Nov. 17th</w:t>
      </w:r>
      <w:r w:rsidR="00432BCA" w:rsidRPr="008F55A7">
        <w:rPr>
          <w:rFonts w:ascii="Arial" w:eastAsia="SimSun" w:hAnsi="Arial"/>
          <w:b/>
          <w:bCs/>
          <w:kern w:val="0"/>
          <w:sz w:val="24"/>
          <w:szCs w:val="24"/>
          <w:lang w:val="de-DE" w:eastAsia="en-US"/>
          <w14:ligatures w14:val="none"/>
        </w:rPr>
        <w:t xml:space="preserve"> – </w:t>
      </w:r>
      <w:r>
        <w:rPr>
          <w:rFonts w:ascii="Arial" w:eastAsiaTheme="minorEastAsia" w:hAnsi="Arial" w:hint="eastAsia"/>
          <w:b/>
          <w:bCs/>
          <w:kern w:val="0"/>
          <w:sz w:val="24"/>
          <w:szCs w:val="24"/>
          <w:lang w:val="de-DE"/>
          <w14:ligatures w14:val="none"/>
        </w:rPr>
        <w:t>21st</w:t>
      </w:r>
      <w:r w:rsidR="00432BCA" w:rsidRPr="008F55A7">
        <w:rPr>
          <w:rFonts w:ascii="Arial" w:eastAsia="SimSun" w:hAnsi="Arial"/>
          <w:b/>
          <w:bCs/>
          <w:kern w:val="0"/>
          <w:sz w:val="24"/>
          <w:szCs w:val="24"/>
          <w:lang w:val="de-DE" w:eastAsia="en-US"/>
          <w14:ligatures w14:val="none"/>
        </w:rPr>
        <w:t>, 2025</w:t>
      </w:r>
    </w:p>
    <w:p w14:paraId="4D8983C7" w14:textId="77777777" w:rsidR="00432BCA" w:rsidRPr="008F55A7" w:rsidRDefault="00432BCA" w:rsidP="00432BCA">
      <w:pPr>
        <w:wordWrap/>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73B4F66A" w14:textId="35A1D823" w:rsidR="00432BCA" w:rsidRPr="008F55A7"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434809" w:rsidRPr="00434809">
        <w:rPr>
          <w:rFonts w:ascii="Arial" w:eastAsiaTheme="minorEastAsia" w:hAnsi="Arial" w:cs="Arial"/>
          <w:b/>
          <w:kern w:val="0"/>
          <w:sz w:val="24"/>
          <w:szCs w:val="24"/>
          <w:lang w:val="en-GB"/>
          <w14:ligatures w14:val="none"/>
        </w:rPr>
        <w:t>Discussion on enhancing DL CSI acquisition</w:t>
      </w:r>
    </w:p>
    <w:p w14:paraId="005E479C" w14:textId="3A49BF21" w:rsidR="00432BCA" w:rsidRPr="008F55A7" w:rsidRDefault="00432BCA" w:rsidP="00432BCA">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434809">
        <w:rPr>
          <w:rFonts w:ascii="Arial" w:eastAsiaTheme="minorEastAsia" w:hAnsi="Arial" w:cs="Arial" w:hint="eastAsia"/>
          <w:b/>
          <w:kern w:val="0"/>
          <w:sz w:val="24"/>
          <w:szCs w:val="24"/>
          <w:lang w:val="en-GB"/>
          <w14:ligatures w14:val="none"/>
        </w:rPr>
        <w:t>10.2.2</w:t>
      </w:r>
    </w:p>
    <w:p w14:paraId="7D725F9E" w14:textId="7BDB5A60" w:rsidR="00965252" w:rsidRPr="00432BCA"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4A610CED" w:rsidR="00AD6A51" w:rsidRPr="00464D4E" w:rsidRDefault="00AD6A51" w:rsidP="008D004D">
      <w:pPr>
        <w:widowControl/>
        <w:wordWrap/>
        <w:autoSpaceDE/>
        <w:autoSpaceDN/>
        <w:spacing w:after="180"/>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This contribution discusses Rel-</w:t>
      </w:r>
      <w:r w:rsidR="00434809">
        <w:rPr>
          <w:rFonts w:eastAsiaTheme="minorEastAsia" w:hint="eastAsia"/>
          <w:kern w:val="0"/>
          <w:szCs w:val="24"/>
          <w14:ligatures w14:val="none"/>
        </w:rPr>
        <w:t>20</w:t>
      </w:r>
      <w:r w:rsidRPr="00AD6A51">
        <w:rPr>
          <w:rFonts w:eastAsiaTheme="minorEastAsia"/>
          <w:kern w:val="0"/>
          <w:szCs w:val="24"/>
          <w14:ligatures w14:val="none"/>
        </w:rPr>
        <w:t xml:space="preserve"> MIMO, </w:t>
      </w:r>
      <w:r w:rsidR="00464D4E">
        <w:rPr>
          <w:rFonts w:eastAsiaTheme="minorEastAsia" w:hint="eastAsia"/>
          <w:kern w:val="0"/>
          <w:szCs w:val="24"/>
          <w14:ligatures w14:val="none"/>
        </w:rPr>
        <w:t xml:space="preserve">focusing on </w:t>
      </w:r>
      <w:r w:rsidR="00464D4E">
        <w:rPr>
          <w:rFonts w:eastAsiaTheme="minorEastAsia"/>
          <w:kern w:val="0"/>
          <w:szCs w:val="24"/>
          <w14:ligatures w14:val="none"/>
        </w:rPr>
        <w:t>enhancing</w:t>
      </w:r>
      <w:r w:rsidR="00464D4E">
        <w:rPr>
          <w:rFonts w:eastAsiaTheme="minorEastAsia" w:hint="eastAsia"/>
          <w:kern w:val="0"/>
          <w:szCs w:val="24"/>
          <w14:ligatures w14:val="none"/>
        </w:rPr>
        <w:t xml:space="preserve"> DL CSI acquisition</w:t>
      </w:r>
      <w:r w:rsidRPr="00AD6A51">
        <w:rPr>
          <w:rFonts w:eastAsiaTheme="minorEastAsia"/>
          <w:kern w:val="0"/>
          <w:szCs w:val="24"/>
          <w14:ligatures w14:val="none"/>
        </w:rPr>
        <w:t>.</w:t>
      </w:r>
      <w:r w:rsidR="00464D4E">
        <w:rPr>
          <w:rFonts w:eastAsiaTheme="minorEastAsia" w:hint="eastAsia"/>
          <w:kern w:val="0"/>
          <w:szCs w:val="24"/>
          <w14:ligatures w14:val="none"/>
        </w:rPr>
        <w:t xml:space="preserve"> In RAN#108, Rel-20 WID for NR MIMO Phase 6 [1] is approved, and the scope </w:t>
      </w:r>
      <w:r w:rsidR="00464D4E">
        <w:rPr>
          <w:rFonts w:eastAsiaTheme="minorEastAsia"/>
          <w:kern w:val="0"/>
          <w:szCs w:val="24"/>
          <w14:ligatures w14:val="none"/>
        </w:rPr>
        <w:t>according</w:t>
      </w:r>
      <w:r w:rsidR="00464D4E">
        <w:rPr>
          <w:rFonts w:eastAsiaTheme="minorEastAsia" w:hint="eastAsia"/>
          <w:kern w:val="0"/>
          <w:szCs w:val="24"/>
          <w14:ligatures w14:val="none"/>
        </w:rPr>
        <w:t xml:space="preserve"> to it is as follows:</w:t>
      </w:r>
    </w:p>
    <w:tbl>
      <w:tblPr>
        <w:tblStyle w:val="aa"/>
        <w:tblW w:w="0" w:type="auto"/>
        <w:tblLook w:val="04A0" w:firstRow="1" w:lastRow="0" w:firstColumn="1" w:lastColumn="0" w:noHBand="0" w:noVBand="1"/>
      </w:tblPr>
      <w:tblGrid>
        <w:gridCol w:w="9629"/>
      </w:tblGrid>
      <w:tr w:rsidR="00434809" w14:paraId="72C12FE9" w14:textId="77777777" w:rsidTr="00434809">
        <w:tc>
          <w:tcPr>
            <w:tcW w:w="9629" w:type="dxa"/>
          </w:tcPr>
          <w:p w14:paraId="47887E00" w14:textId="77777777" w:rsidR="00434809" w:rsidRPr="00434809" w:rsidRDefault="00434809">
            <w:pPr>
              <w:widowControl/>
              <w:numPr>
                <w:ilvl w:val="0"/>
                <w:numId w:val="8"/>
              </w:numPr>
              <w:wordWrap/>
              <w:overflowPunct w:val="0"/>
              <w:autoSpaceDE/>
              <w:adjustRightInd w:val="0"/>
              <w:snapToGrid w:val="0"/>
              <w:ind w:left="360"/>
              <w:rPr>
                <w:rFonts w:eastAsia="SimSun"/>
                <w:lang w:val="en-GB" w:eastAsia="en-GB"/>
              </w:rPr>
            </w:pPr>
            <w:r w:rsidRPr="00434809">
              <w:rPr>
                <w:rFonts w:eastAsia="SimSun"/>
                <w:lang w:val="en-GB" w:eastAsia="en-GB"/>
              </w:rPr>
              <w:t>On enhancing DL CSI acquisition, targeting FR1, specify the following enhancements:</w:t>
            </w:r>
          </w:p>
          <w:p w14:paraId="5A569426"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434809">
              <w:rPr>
                <w:rFonts w:eastAsia="SimSun"/>
                <w:szCs w:val="22"/>
                <w:lang w:val="en-GB" w:eastAsia="en-GB"/>
              </w:rPr>
              <w:t>signaling</w:t>
            </w:r>
            <w:proofErr w:type="spellEnd"/>
            <w:r w:rsidRPr="00434809">
              <w:rPr>
                <w:rFonts w:eastAsia="SimSun"/>
                <w:szCs w:val="22"/>
                <w:lang w:val="en-GB" w:eastAsia="en-GB"/>
              </w:rPr>
              <w:t xml:space="preserve"> mechanisms (based on legacy SCell activation MAC CE, and legacy switching DCI out of SCell dormancy, respectively)</w:t>
            </w:r>
          </w:p>
          <w:p w14:paraId="467E60F4"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Reusing the legacy design, limit the scope </w:t>
            </w:r>
            <w:r w:rsidRPr="00434809">
              <w:rPr>
                <w:rFonts w:eastAsia="SimSun"/>
                <w:i/>
                <w:lang w:val="en-GB" w:eastAsia="en-GB"/>
              </w:rPr>
              <w:t>only</w:t>
            </w:r>
            <w:r w:rsidRPr="00434809">
              <w:rPr>
                <w:rFonts w:eastAsia="SimSun"/>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95A40BC"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For IDLE mode, UE capability for early triggering and resource/reporting configuration are </w:t>
            </w:r>
            <w:proofErr w:type="spellStart"/>
            <w:r w:rsidRPr="00434809">
              <w:rPr>
                <w:rFonts w:eastAsia="SimSun"/>
                <w:lang w:val="en-GB" w:eastAsia="en-GB"/>
              </w:rPr>
              <w:t>signaled</w:t>
            </w:r>
            <w:proofErr w:type="spellEnd"/>
            <w:r w:rsidRPr="00434809">
              <w:rPr>
                <w:rFonts w:eastAsia="SimSun"/>
                <w:lang w:val="en-GB" w:eastAsia="en-GB"/>
              </w:rPr>
              <w:t xml:space="preserve"> via MSG3 and System Information (SI), respectively</w:t>
            </w:r>
          </w:p>
          <w:p w14:paraId="1672732C"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91EEEF0" w14:textId="28F71D4D"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Density of 1/3 and 1/6 RE/RB/port are intended only for 48 ports</w:t>
            </w:r>
          </w:p>
        </w:tc>
      </w:tr>
    </w:tbl>
    <w:p w14:paraId="65BB5234" w14:textId="77777777" w:rsidR="000D540A" w:rsidRDefault="000D540A" w:rsidP="008D004D">
      <w:pPr>
        <w:widowControl/>
        <w:wordWrap/>
        <w:autoSpaceDE/>
        <w:autoSpaceDN/>
        <w:spacing w:after="180"/>
        <w:jc w:val="both"/>
        <w:rPr>
          <w:rFonts w:eastAsiaTheme="minorEastAsia"/>
          <w:kern w:val="0"/>
          <w:szCs w:val="24"/>
          <w14:ligatures w14:val="none"/>
        </w:rPr>
      </w:pPr>
    </w:p>
    <w:p w14:paraId="196EA5D6" w14:textId="34B9CE23" w:rsidR="00C01910" w:rsidRDefault="00C01910"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This contribution provides views and </w:t>
      </w:r>
      <w:r>
        <w:rPr>
          <w:rFonts w:eastAsiaTheme="minorEastAsia"/>
          <w:kern w:val="0"/>
          <w:szCs w:val="24"/>
          <w14:ligatures w14:val="none"/>
        </w:rPr>
        <w:t>proposals</w:t>
      </w:r>
      <w:r>
        <w:rPr>
          <w:rFonts w:eastAsiaTheme="minorEastAsia" w:hint="eastAsia"/>
          <w:kern w:val="0"/>
          <w:szCs w:val="24"/>
          <w14:ligatures w14:val="none"/>
        </w:rPr>
        <w:t xml:space="preserve"> on enhancing DL CSI </w:t>
      </w:r>
      <w:r>
        <w:rPr>
          <w:rFonts w:eastAsiaTheme="minorEastAsia"/>
          <w:kern w:val="0"/>
          <w:szCs w:val="24"/>
          <w14:ligatures w14:val="none"/>
        </w:rPr>
        <w:t>acquisitio</w:t>
      </w:r>
      <w:r>
        <w:rPr>
          <w:rFonts w:eastAsiaTheme="minorEastAsia" w:hint="eastAsia"/>
          <w:kern w:val="0"/>
          <w:szCs w:val="24"/>
          <w14:ligatures w14:val="none"/>
        </w:rPr>
        <w:t>n. The discussion points are structured based on the specific issues outlined in the FL summary [2] of the previous RAN1 meeting.</w:t>
      </w:r>
    </w:p>
    <w:p w14:paraId="6560EEF4" w14:textId="77777777" w:rsidR="00C01910" w:rsidRPr="00C01910" w:rsidRDefault="00C01910" w:rsidP="008D004D">
      <w:pPr>
        <w:widowControl/>
        <w:wordWrap/>
        <w:autoSpaceDE/>
        <w:autoSpaceDN/>
        <w:spacing w:after="180"/>
        <w:jc w:val="both"/>
        <w:rPr>
          <w:rFonts w:eastAsiaTheme="minorEastAsia"/>
          <w:kern w:val="0"/>
          <w:szCs w:val="24"/>
          <w14:ligatures w14:val="none"/>
        </w:rPr>
      </w:pPr>
    </w:p>
    <w:p w14:paraId="307151CE" w14:textId="3335CA62" w:rsidR="003B24C9" w:rsidRDefault="00434809" w:rsidP="002C1B1A">
      <w:pPr>
        <w:pStyle w:val="1"/>
        <w:spacing w:before="0" w:after="160"/>
      </w:pPr>
      <w:r>
        <w:rPr>
          <w:rFonts w:hint="eastAsia"/>
        </w:rPr>
        <w:t>Early SRS/CSI/CSI-RS triggering</w:t>
      </w:r>
    </w:p>
    <w:p w14:paraId="157A244B" w14:textId="5870007E" w:rsidR="003B24C9" w:rsidRPr="006959A9" w:rsidRDefault="006959A9"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In this section, issues related to early SRS/CSI-CSI-RS triggering, i.e., UE transition from IDLE/INACTIVE to CONNECTED mode, SCell transition from deactivation to activation, and SCell transition from dormant to non-dormant BWP, are discussed in each of the subsections.</w:t>
      </w:r>
    </w:p>
    <w:p w14:paraId="7F782A48" w14:textId="31E73DF6" w:rsidR="003C5AC0" w:rsidRPr="00434809" w:rsidRDefault="00434809" w:rsidP="003B24C9">
      <w:pPr>
        <w:pStyle w:val="2"/>
      </w:pPr>
      <w:r>
        <w:rPr>
          <w:rFonts w:hint="eastAsia"/>
        </w:rPr>
        <w:t>UE transition from IDLE/INACTIVE to CONNECTED mode</w:t>
      </w:r>
    </w:p>
    <w:p w14:paraId="6442052C" w14:textId="09D814C0" w:rsidR="00A25D7E" w:rsidRPr="00DC7163" w:rsidRDefault="006959A9" w:rsidP="00D054AC">
      <w:pPr>
        <w:pStyle w:val="3"/>
      </w:pPr>
      <w:r w:rsidRPr="00381758">
        <w:t>Use case of early triggering</w:t>
      </w:r>
    </w:p>
    <w:p w14:paraId="554F61CF" w14:textId="1EECCA4D" w:rsidR="0048469B" w:rsidRDefault="0048469B" w:rsidP="009A691F">
      <w:pPr>
        <w:rPr>
          <w:rFonts w:eastAsiaTheme="minorEastAsia"/>
        </w:rPr>
      </w:pPr>
      <w:r>
        <w:rPr>
          <w:rFonts w:eastAsiaTheme="minorEastAsia"/>
        </w:rPr>
        <w:t>In this section, use case of early triggering is discussed. Followings are the agreements relevant to this issue.</w:t>
      </w:r>
    </w:p>
    <w:tbl>
      <w:tblPr>
        <w:tblStyle w:val="aa"/>
        <w:tblW w:w="0" w:type="auto"/>
        <w:tblLook w:val="04A0" w:firstRow="1" w:lastRow="0" w:firstColumn="1" w:lastColumn="0" w:noHBand="0" w:noVBand="1"/>
      </w:tblPr>
      <w:tblGrid>
        <w:gridCol w:w="9403"/>
      </w:tblGrid>
      <w:tr w:rsidR="0048469B" w:rsidRPr="00C01910" w14:paraId="726EA912" w14:textId="77777777" w:rsidTr="009679C8">
        <w:tc>
          <w:tcPr>
            <w:tcW w:w="9403" w:type="dxa"/>
          </w:tcPr>
          <w:p w14:paraId="7DC8F20D" w14:textId="77777777" w:rsidR="0048469B" w:rsidRPr="00381758" w:rsidRDefault="0048469B" w:rsidP="009679C8">
            <w:pPr>
              <w:widowControl/>
              <w:suppressAutoHyphens/>
              <w:wordWrap/>
              <w:autoSpaceDE/>
              <w:autoSpaceDN/>
              <w:snapToGrid w:val="0"/>
              <w:spacing w:line="256"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Agreement:</w:t>
            </w:r>
            <w:r w:rsidRPr="00381758">
              <w:rPr>
                <w:rFonts w:eastAsia="SimSun" w:cs="Calibri"/>
                <w:b/>
                <w:sz w:val="22"/>
                <w:szCs w:val="22"/>
                <w:lang w:eastAsia="zh-TW"/>
              </w:rPr>
              <w:t xml:space="preserve"> </w:t>
            </w:r>
          </w:p>
          <w:p w14:paraId="20FAE0F9" w14:textId="77777777" w:rsidR="0048469B" w:rsidRPr="00381758" w:rsidRDefault="0048469B" w:rsidP="009679C8">
            <w:pPr>
              <w:widowControl/>
              <w:suppressAutoHyphens/>
              <w:wordWrap/>
              <w:autoSpaceDE/>
              <w:autoSpaceDN/>
              <w:snapToGrid w:val="0"/>
              <w:spacing w:line="256" w:lineRule="auto"/>
              <w:jc w:val="both"/>
              <w:rPr>
                <w:rFonts w:eastAsia="SimSun" w:cs="Calibri"/>
                <w:bCs/>
                <w:sz w:val="22"/>
                <w:szCs w:val="22"/>
                <w:lang w:eastAsia="zh-TW"/>
              </w:rPr>
            </w:pPr>
            <w:r w:rsidRPr="00381758">
              <w:rPr>
                <w:rFonts w:eastAsia="SimSun" w:cs="Calibri"/>
                <w:bCs/>
                <w:sz w:val="22"/>
                <w:szCs w:val="22"/>
                <w:lang w:eastAsia="zh-TW"/>
              </w:rPr>
              <w:t xml:space="preserve">For UE transition from IDLE/INACTIVE to CONNECTED mode, support at least aperiodic SRS-AS transmission triggered via MSG4 of 4-Step RACH. </w:t>
            </w:r>
          </w:p>
          <w:p w14:paraId="53957ADC" w14:textId="77777777" w:rsidR="0048469B" w:rsidRPr="00381758" w:rsidRDefault="0048469B" w:rsidP="009679C8">
            <w:pPr>
              <w:widowControl/>
              <w:suppressAutoHyphens/>
              <w:wordWrap/>
              <w:autoSpaceDE/>
              <w:autoSpaceDN/>
              <w:spacing w:line="256" w:lineRule="auto"/>
              <w:jc w:val="both"/>
              <w:rPr>
                <w:rFonts w:eastAsia="바탕" w:cs="Calibri"/>
                <w:sz w:val="22"/>
                <w:szCs w:val="22"/>
                <w:lang w:eastAsia="zh-TW"/>
              </w:rPr>
            </w:pPr>
          </w:p>
          <w:p w14:paraId="289731ED" w14:textId="77777777" w:rsidR="0048469B" w:rsidRPr="00381758" w:rsidRDefault="0048469B" w:rsidP="009679C8">
            <w:pPr>
              <w:widowControl/>
              <w:suppressAutoHyphens/>
              <w:wordWrap/>
              <w:autoSpaceDE/>
              <w:autoSpaceDN/>
              <w:snapToGrid w:val="0"/>
              <w:spacing w:line="256" w:lineRule="auto"/>
              <w:jc w:val="both"/>
              <w:rPr>
                <w:rFonts w:eastAsia="SimSun" w:cs="Calibri"/>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Agreement:</w:t>
            </w:r>
            <w:r w:rsidRPr="00381758">
              <w:rPr>
                <w:rFonts w:eastAsia="SimSun" w:cs="Calibri"/>
                <w:b/>
                <w:sz w:val="22"/>
                <w:szCs w:val="22"/>
                <w:lang w:eastAsia="zh-TW"/>
              </w:rPr>
              <w:t xml:space="preserve"> </w:t>
            </w:r>
          </w:p>
          <w:p w14:paraId="4B630912" w14:textId="77777777" w:rsidR="0048469B" w:rsidRPr="00381758" w:rsidRDefault="0048469B" w:rsidP="009679C8">
            <w:pPr>
              <w:widowControl/>
              <w:suppressAutoHyphens/>
              <w:wordWrap/>
              <w:autoSpaceDE/>
              <w:autoSpaceDN/>
              <w:snapToGrid w:val="0"/>
              <w:spacing w:line="256" w:lineRule="auto"/>
              <w:jc w:val="both"/>
              <w:rPr>
                <w:rFonts w:eastAsia="SimSun" w:cs="Calibri"/>
                <w:bCs/>
                <w:sz w:val="22"/>
                <w:szCs w:val="22"/>
                <w:lang w:eastAsia="zh-TW"/>
              </w:rPr>
            </w:pPr>
            <w:r w:rsidRPr="00381758">
              <w:rPr>
                <w:rFonts w:eastAsia="SimSun" w:cs="Calibri"/>
                <w:bCs/>
                <w:sz w:val="22"/>
                <w:szCs w:val="22"/>
                <w:lang w:eastAsia="zh-TW"/>
              </w:rPr>
              <w:t xml:space="preserve">For UE transition from IDLE/INACTIVE to CONNECTED mode, support aperiodic CSI reporting triggered via MSG4 of 4-Step RACH based on the </w:t>
            </w:r>
            <w:proofErr w:type="gramStart"/>
            <w:r w:rsidRPr="00381758">
              <w:rPr>
                <w:rFonts w:eastAsia="SimSun" w:cs="Calibri"/>
                <w:bCs/>
                <w:sz w:val="22"/>
                <w:szCs w:val="22"/>
                <w:lang w:eastAsia="zh-TW"/>
              </w:rPr>
              <w:t>followings</w:t>
            </w:r>
            <w:proofErr w:type="gramEnd"/>
            <w:r w:rsidRPr="00381758">
              <w:rPr>
                <w:rFonts w:eastAsia="SimSun" w:cs="Calibri"/>
                <w:bCs/>
                <w:sz w:val="22"/>
                <w:szCs w:val="22"/>
                <w:lang w:eastAsia="zh-TW"/>
              </w:rPr>
              <w:t xml:space="preserve">: </w:t>
            </w:r>
          </w:p>
          <w:p w14:paraId="315FC551"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lastRenderedPageBreak/>
              <w:t>The aperiodic CSI reporting is transmitted on PUSCH.</w:t>
            </w:r>
          </w:p>
          <w:p w14:paraId="42217CBB"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t xml:space="preserve">Support </w:t>
            </w:r>
            <w:r w:rsidRPr="00381758">
              <w:rPr>
                <w:rFonts w:eastAsia="바탕"/>
                <w:bCs/>
                <w:sz w:val="22"/>
                <w:szCs w:val="22"/>
                <w:lang w:val="en-GB"/>
              </w:rPr>
              <w:t>at least aperiodic CSI-RS for CSI associated with the aperiodic CSI reporting</w:t>
            </w:r>
          </w:p>
          <w:p w14:paraId="19BAF6A4"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t>Support PMI-based reporting with wideband PMI based on Rel-15 Type-I SP codebook and wideband CQI</w:t>
            </w:r>
          </w:p>
          <w:p w14:paraId="3494A9DA" w14:textId="77777777" w:rsidR="0048469B" w:rsidRPr="00381758" w:rsidRDefault="0048469B" w:rsidP="009679C8">
            <w:pPr>
              <w:widowControl/>
              <w:numPr>
                <w:ilvl w:val="1"/>
                <w:numId w:val="20"/>
              </w:numPr>
              <w:tabs>
                <w:tab w:val="clear" w:pos="153"/>
                <w:tab w:val="left" w:pos="0"/>
              </w:tabs>
              <w:suppressAutoHyphens/>
              <w:wordWrap/>
              <w:autoSpaceDE/>
              <w:autoSpaceDN/>
              <w:spacing w:line="256" w:lineRule="auto"/>
              <w:ind w:left="1030" w:hanging="141"/>
              <w:contextualSpacing/>
              <w:jc w:val="both"/>
              <w:rPr>
                <w:rFonts w:eastAsia="PMingLiU" w:cs="Calibri"/>
                <w:sz w:val="22"/>
                <w:szCs w:val="22"/>
                <w:lang w:eastAsia="zh-TW"/>
              </w:rPr>
            </w:pPr>
            <w:r w:rsidRPr="00381758">
              <w:rPr>
                <w:rFonts w:eastAsia="PMingLiU" w:cs="Calibri"/>
                <w:sz w:val="22"/>
                <w:szCs w:val="22"/>
                <w:lang w:eastAsia="zh-TW"/>
              </w:rPr>
              <w:t>FFS: Which report quantity(s) can be configured</w:t>
            </w:r>
          </w:p>
          <w:p w14:paraId="4644D37B"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t>Support PMI-free reporti</w:t>
            </w:r>
            <w:r w:rsidRPr="00381758">
              <w:rPr>
                <w:rFonts w:eastAsia="PMingLiU"/>
                <w:sz w:val="22"/>
                <w:szCs w:val="22"/>
                <w:lang w:val="en-GB" w:eastAsia="zh-TW"/>
              </w:rPr>
              <w:t>ng</w:t>
            </w:r>
            <w:r w:rsidRPr="00381758">
              <w:rPr>
                <w:rFonts w:eastAsia="바탕"/>
                <w:sz w:val="22"/>
                <w:szCs w:val="22"/>
                <w:lang w:val="en-GB"/>
              </w:rPr>
              <w:t xml:space="preserve"> with wideband CQI </w:t>
            </w:r>
          </w:p>
          <w:p w14:paraId="5971F3DE" w14:textId="77777777" w:rsidR="0048469B" w:rsidRPr="00381758" w:rsidRDefault="0048469B"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FFS: Which report quantity can be configured</w:t>
            </w:r>
          </w:p>
          <w:p w14:paraId="03A571DB" w14:textId="77777777" w:rsidR="0048469B" w:rsidRPr="00381758" w:rsidRDefault="0048469B"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7D0D88BD" w14:textId="77777777" w:rsidR="0048469B" w:rsidRPr="00381758" w:rsidRDefault="0048469B" w:rsidP="009679C8">
            <w:pPr>
              <w:widowControl/>
              <w:wordWrap/>
              <w:autoSpaceDE/>
              <w:autoSpaceDN/>
              <w:spacing w:line="276" w:lineRule="auto"/>
              <w:jc w:val="both"/>
              <w:rPr>
                <w:rFonts w:ascii="Times" w:eastAsia="바탕" w:hAnsi="Times" w:cs="Times"/>
                <w:sz w:val="22"/>
                <w:szCs w:val="22"/>
                <w:lang w:val="en-GB"/>
              </w:rPr>
            </w:pPr>
            <w:r w:rsidRPr="00381758">
              <w:rPr>
                <w:rFonts w:ascii="Times" w:eastAsia="바탕" w:hAnsi="Times" w:cs="Times"/>
                <w:sz w:val="22"/>
                <w:szCs w:val="22"/>
                <w:lang w:val="en-GB"/>
              </w:rPr>
              <w:t xml:space="preserve">For early TRS reception when UE transition from IDLE/INACTIVE to CONNECTED mode, </w:t>
            </w:r>
            <w:proofErr w:type="gramStart"/>
            <w:r w:rsidRPr="00381758">
              <w:rPr>
                <w:rFonts w:ascii="Times" w:eastAsia="바탕" w:hAnsi="Times" w:cs="Times"/>
                <w:sz w:val="22"/>
                <w:szCs w:val="22"/>
                <w:lang w:val="en-GB"/>
              </w:rPr>
              <w:t>down-select</w:t>
            </w:r>
            <w:proofErr w:type="gramEnd"/>
            <w:r w:rsidRPr="00381758">
              <w:rPr>
                <w:rFonts w:ascii="Times" w:eastAsia="바탕" w:hAnsi="Times" w:cs="Times"/>
                <w:sz w:val="22"/>
                <w:szCs w:val="22"/>
                <w:lang w:val="en-GB"/>
              </w:rPr>
              <w:t xml:space="preserve"> one from the followings in RAN1#122bis meeting:</w:t>
            </w:r>
          </w:p>
          <w:p w14:paraId="0B43C4FB"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PMingLiU"/>
                <w:sz w:val="22"/>
                <w:szCs w:val="22"/>
                <w:lang w:val="en-GB" w:eastAsia="zh-CN"/>
              </w:rPr>
            </w:pPr>
            <w:r w:rsidRPr="00381758">
              <w:rPr>
                <w:rFonts w:eastAsia="PMingLiU" w:cs="Times"/>
                <w:sz w:val="22"/>
                <w:szCs w:val="22"/>
                <w:lang w:val="en-GB" w:eastAsia="zh-CN"/>
              </w:rPr>
              <w:t>Alt-1: Support aperiodic TRS triggered by MSG4 only</w:t>
            </w:r>
          </w:p>
          <w:p w14:paraId="41E890A6"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Theme="minorEastAsia"/>
                <w:sz w:val="22"/>
                <w:szCs w:val="22"/>
              </w:rPr>
            </w:pPr>
            <w:r w:rsidRPr="00381758">
              <w:rPr>
                <w:rFonts w:eastAsia="PMingLiU" w:cs="Times"/>
                <w:sz w:val="22"/>
                <w:szCs w:val="22"/>
                <w:lang w:val="en-GB" w:eastAsia="zh-CN"/>
              </w:rPr>
              <w:t xml:space="preserve">Alt-2: Support periodic TRS </w:t>
            </w:r>
            <w:r w:rsidRPr="00381758">
              <w:rPr>
                <w:rFonts w:eastAsia="PMingLiU" w:cs="Times"/>
                <w:bCs/>
                <w:sz w:val="22"/>
                <w:szCs w:val="22"/>
                <w:lang w:val="en-GB" w:eastAsia="zh-CN"/>
              </w:rPr>
              <w:t xml:space="preserve">triggered by MSG4 and </w:t>
            </w:r>
            <w:r w:rsidRPr="00381758">
              <w:rPr>
                <w:rFonts w:eastAsia="PMingLiU" w:cs="Times"/>
                <w:sz w:val="22"/>
                <w:szCs w:val="22"/>
                <w:lang w:val="en-GB" w:eastAsia="zh-CN"/>
              </w:rPr>
              <w:t>aperiodic TRS triggered by MSG4</w:t>
            </w:r>
          </w:p>
          <w:p w14:paraId="12020461"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Theme="minorEastAsia"/>
                <w:sz w:val="22"/>
                <w:szCs w:val="22"/>
              </w:rPr>
            </w:pPr>
            <w:r w:rsidRPr="00381758">
              <w:rPr>
                <w:rFonts w:eastAsia="PMingLiU" w:cs="Times"/>
                <w:sz w:val="22"/>
                <w:szCs w:val="22"/>
                <w:lang w:val="en-GB" w:eastAsia="zh-CN"/>
              </w:rPr>
              <w:t xml:space="preserve">Alt-3: Support periodic TRS </w:t>
            </w:r>
            <w:r w:rsidRPr="00381758">
              <w:rPr>
                <w:rFonts w:eastAsia="PMingLiU" w:cs="Times"/>
                <w:bCs/>
                <w:sz w:val="22"/>
                <w:szCs w:val="22"/>
                <w:lang w:val="en-GB" w:eastAsia="zh-CN"/>
              </w:rPr>
              <w:t>triggered by MSG4 only</w:t>
            </w:r>
          </w:p>
        </w:tc>
      </w:tr>
    </w:tbl>
    <w:p w14:paraId="1F0E56D3" w14:textId="77777777" w:rsidR="0048469B" w:rsidRDefault="0048469B" w:rsidP="009A691F">
      <w:pPr>
        <w:rPr>
          <w:rFonts w:eastAsiaTheme="minorEastAsia"/>
        </w:rPr>
      </w:pPr>
    </w:p>
    <w:p w14:paraId="555B6ABA" w14:textId="780DA4EA" w:rsidR="000C564A" w:rsidRDefault="009A691F" w:rsidP="0048469B">
      <w:pPr>
        <w:rPr>
          <w:rFonts w:eastAsiaTheme="minorEastAsia"/>
        </w:rPr>
      </w:pPr>
      <w:r w:rsidRPr="009A691F">
        <w:rPr>
          <w:rFonts w:eastAsiaTheme="minorEastAsia"/>
        </w:rPr>
        <w:t>After MSG4 completion of 4-step RACH, the first DL/UL exchanges in FR1 benefit from a quick stabilization of DL tracking and a wideband CSI anchor. RAN1#122 already agreed MSG4-triggered aperiodic SRS-AS and aperiodic CSI reporting on PUSCH with associated aperiodic CSI-RS for CSI</w:t>
      </w:r>
      <w:r w:rsidR="00DD5FB6">
        <w:rPr>
          <w:rFonts w:eastAsiaTheme="minorEastAsia"/>
        </w:rPr>
        <w:t>.</w:t>
      </w:r>
      <w:r w:rsidR="0048469B">
        <w:rPr>
          <w:rFonts w:eastAsiaTheme="minorEastAsia"/>
        </w:rPr>
        <w:t xml:space="preserve"> F</w:t>
      </w:r>
      <w:r w:rsidR="00DD5FB6">
        <w:rPr>
          <w:rFonts w:eastAsiaTheme="minorEastAsia"/>
        </w:rPr>
        <w:t xml:space="preserve">or </w:t>
      </w:r>
      <w:r w:rsidRPr="009A691F">
        <w:rPr>
          <w:rFonts w:eastAsiaTheme="minorEastAsia"/>
        </w:rPr>
        <w:t>the remaining questio</w:t>
      </w:r>
      <w:r w:rsidR="00DD5FB6">
        <w:rPr>
          <w:rFonts w:eastAsiaTheme="minorEastAsia"/>
        </w:rPr>
        <w:t>n</w:t>
      </w:r>
      <w:r w:rsidRPr="009A691F">
        <w:rPr>
          <w:rFonts w:eastAsiaTheme="minorEastAsia"/>
        </w:rPr>
        <w:t xml:space="preserve"> how to provide TRS in this early window while keeping legacy reuse (no new/resize DCI) and minimal overhead</w:t>
      </w:r>
      <w:r w:rsidR="00DD5FB6">
        <w:rPr>
          <w:rFonts w:eastAsiaTheme="minorEastAsia"/>
        </w:rPr>
        <w:t>, our view is described</w:t>
      </w:r>
      <w:r w:rsidRPr="009A691F">
        <w:rPr>
          <w:rFonts w:eastAsiaTheme="minorEastAsia"/>
        </w:rPr>
        <w:t xml:space="preserve">. </w:t>
      </w:r>
    </w:p>
    <w:p w14:paraId="425C1C8A" w14:textId="00EF29CB" w:rsidR="00741B10" w:rsidRPr="00381758" w:rsidRDefault="000C564A" w:rsidP="00434809">
      <w:pPr>
        <w:rPr>
          <w:rFonts w:eastAsiaTheme="minorEastAsia"/>
        </w:rPr>
      </w:pPr>
      <w:r w:rsidRPr="000C564A">
        <w:rPr>
          <w:rFonts w:eastAsiaTheme="minorEastAsia"/>
        </w:rPr>
        <w:t xml:space="preserve">A periodic-only </w:t>
      </w:r>
      <w:r w:rsidR="00DD5FB6">
        <w:rPr>
          <w:rFonts w:eastAsiaTheme="minorEastAsia"/>
        </w:rPr>
        <w:t>TRS</w:t>
      </w:r>
      <w:r w:rsidR="00DD5FB6" w:rsidRPr="000C564A">
        <w:rPr>
          <w:rFonts w:eastAsiaTheme="minorEastAsia"/>
        </w:rPr>
        <w:t xml:space="preserve"> </w:t>
      </w:r>
      <w:r>
        <w:rPr>
          <w:rFonts w:eastAsiaTheme="minorEastAsia" w:hint="eastAsia"/>
        </w:rPr>
        <w:t>seems undesirable for several reasons.</w:t>
      </w:r>
      <w:r w:rsidRPr="000C564A">
        <w:rPr>
          <w:rFonts w:eastAsiaTheme="minorEastAsia"/>
        </w:rPr>
        <w:t xml:space="preserve"> </w:t>
      </w:r>
      <w:r w:rsidR="00DD5FB6">
        <w:rPr>
          <w:rFonts w:eastAsiaTheme="minorEastAsia"/>
        </w:rPr>
        <w:t xml:space="preserve">Depending on </w:t>
      </w:r>
      <w:proofErr w:type="gramStart"/>
      <w:r w:rsidR="00DD5FB6">
        <w:rPr>
          <w:rFonts w:eastAsiaTheme="minorEastAsia"/>
        </w:rPr>
        <w:t>a periodicity</w:t>
      </w:r>
      <w:proofErr w:type="gramEnd"/>
      <w:r w:rsidR="00DD5FB6">
        <w:rPr>
          <w:rFonts w:eastAsiaTheme="minorEastAsia"/>
        </w:rPr>
        <w:t xml:space="preserve"> of the periodic TRS and how to enable UE to start monitoring</w:t>
      </w:r>
      <w:r w:rsidRPr="000C564A">
        <w:rPr>
          <w:rFonts w:eastAsiaTheme="minorEastAsia"/>
        </w:rPr>
        <w:t xml:space="preserve">, </w:t>
      </w:r>
      <w:r w:rsidR="00DD5FB6">
        <w:rPr>
          <w:rFonts w:eastAsiaTheme="minorEastAsia"/>
        </w:rPr>
        <w:t xml:space="preserve">the </w:t>
      </w:r>
      <w:r w:rsidRPr="000C564A">
        <w:rPr>
          <w:rFonts w:eastAsiaTheme="minorEastAsia"/>
        </w:rPr>
        <w:t xml:space="preserve">first TRS </w:t>
      </w:r>
      <w:proofErr w:type="gramStart"/>
      <w:r w:rsidR="00DD5FB6">
        <w:rPr>
          <w:rFonts w:eastAsiaTheme="minorEastAsia"/>
        </w:rPr>
        <w:t xml:space="preserve">transmission </w:t>
      </w:r>
      <w:r w:rsidRPr="000C564A">
        <w:rPr>
          <w:rFonts w:eastAsiaTheme="minorEastAsia"/>
        </w:rPr>
        <w:t>occasion</w:t>
      </w:r>
      <w:proofErr w:type="gramEnd"/>
      <w:r w:rsidR="00DD5FB6">
        <w:rPr>
          <w:rFonts w:eastAsiaTheme="minorEastAsia"/>
        </w:rPr>
        <w:t>, for UE to start monitoring,</w:t>
      </w:r>
      <w:r w:rsidRPr="000C564A">
        <w:rPr>
          <w:rFonts w:eastAsiaTheme="minorEastAsia"/>
        </w:rPr>
        <w:t xml:space="preserve"> may </w:t>
      </w:r>
      <w:r w:rsidR="00DD5FB6">
        <w:rPr>
          <w:rFonts w:eastAsiaTheme="minorEastAsia"/>
        </w:rPr>
        <w:t>be too late to be used for AP-CSI/AP-SRS</w:t>
      </w:r>
      <w:r>
        <w:rPr>
          <w:rFonts w:eastAsiaTheme="minorEastAsia" w:hint="eastAsia"/>
        </w:rPr>
        <w:t xml:space="preserve">. </w:t>
      </w:r>
      <w:r w:rsidR="00DD5FB6">
        <w:rPr>
          <w:rFonts w:eastAsiaTheme="minorEastAsia"/>
        </w:rPr>
        <w:t>If shorter periodicity is used, periodic TRS overhead increases and may have impact on schedule to legacy UEs</w:t>
      </w:r>
      <w:r w:rsidRPr="000C564A">
        <w:rPr>
          <w:rFonts w:eastAsiaTheme="minorEastAsia"/>
        </w:rPr>
        <w:t xml:space="preserve">. </w:t>
      </w:r>
      <w:r w:rsidR="00DD5FB6">
        <w:rPr>
          <w:rFonts w:eastAsiaTheme="minorEastAsia"/>
        </w:rPr>
        <w:t>In contrast, a</w:t>
      </w:r>
      <w:r w:rsidRPr="000C564A">
        <w:rPr>
          <w:rFonts w:eastAsiaTheme="minorEastAsia"/>
        </w:rPr>
        <w:t xml:space="preserve">n aperiodic TRS </w:t>
      </w:r>
      <w:r w:rsidR="00DD5FB6">
        <w:rPr>
          <w:rFonts w:eastAsiaTheme="minorEastAsia"/>
        </w:rPr>
        <w:t xml:space="preserve">can be triggered to support AP-CSI/AP-SRS with low overhead. Whether aperiodic TRS is sufficient, in our view, given active communication and reading SSBs during </w:t>
      </w:r>
      <w:proofErr w:type="gramStart"/>
      <w:r w:rsidR="00DD5FB6">
        <w:rPr>
          <w:rFonts w:eastAsiaTheme="minorEastAsia"/>
        </w:rPr>
        <w:t>a random</w:t>
      </w:r>
      <w:proofErr w:type="gramEnd"/>
      <w:r w:rsidR="00DD5FB6">
        <w:rPr>
          <w:rFonts w:eastAsiaTheme="minorEastAsia"/>
        </w:rPr>
        <w:t xml:space="preserve"> access, aperiodic TRS would be sufficient without additional periodic TRS</w:t>
      </w:r>
      <w:r w:rsidRPr="000C564A">
        <w:rPr>
          <w:rFonts w:eastAsiaTheme="minorEastAsia"/>
        </w:rPr>
        <w:t xml:space="preserve">. If additional robustness is desired, periodic </w:t>
      </w:r>
      <w:r>
        <w:rPr>
          <w:rFonts w:eastAsiaTheme="minorEastAsia" w:hint="eastAsia"/>
        </w:rPr>
        <w:t>TRS</w:t>
      </w:r>
      <w:r w:rsidRPr="000C564A">
        <w:rPr>
          <w:rFonts w:eastAsiaTheme="minorEastAsia"/>
        </w:rPr>
        <w:t xml:space="preserve"> after the aperiodic </w:t>
      </w:r>
      <w:r>
        <w:rPr>
          <w:rFonts w:eastAsiaTheme="minorEastAsia" w:hint="eastAsia"/>
        </w:rPr>
        <w:t>TRS</w:t>
      </w:r>
      <w:r w:rsidRPr="000C564A">
        <w:rPr>
          <w:rFonts w:eastAsiaTheme="minorEastAsia"/>
        </w:rPr>
        <w:t xml:space="preserve"> can be considered, but periodic-only is </w:t>
      </w:r>
      <w:r w:rsidR="009A691F" w:rsidRPr="009A691F">
        <w:rPr>
          <w:rFonts w:eastAsiaTheme="minorEastAsia"/>
        </w:rPr>
        <w:t>not recommended.</w:t>
      </w:r>
      <w:r w:rsidR="00747A25">
        <w:rPr>
          <w:rFonts w:eastAsiaTheme="minorEastAsia"/>
        </w:rPr>
        <w:t xml:space="preserve"> We are supportive of Alt-1 and can consider Alt-2. </w:t>
      </w:r>
    </w:p>
    <w:p w14:paraId="58B311E7" w14:textId="02C9E48A" w:rsidR="006959A9" w:rsidRDefault="006959A9"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1</w:t>
      </w:r>
      <w:r w:rsidRPr="006959A9">
        <w:rPr>
          <w:rFonts w:eastAsiaTheme="minorEastAsia" w:hint="eastAsia"/>
          <w:b/>
          <w:bCs/>
          <w:i/>
          <w:iCs/>
          <w:kern w:val="0"/>
          <w14:ligatures w14:val="none"/>
        </w:rPr>
        <w:t xml:space="preserve">. </w:t>
      </w:r>
      <w:r w:rsidR="000C564A">
        <w:rPr>
          <w:rFonts w:eastAsiaTheme="minorEastAsia" w:hint="eastAsia"/>
          <w:b/>
          <w:bCs/>
          <w:i/>
          <w:iCs/>
          <w:kern w:val="0"/>
          <w14:ligatures w14:val="none"/>
        </w:rPr>
        <w:t xml:space="preserve">For early TRS reception when UE </w:t>
      </w:r>
      <w:r w:rsidR="000C564A">
        <w:rPr>
          <w:rFonts w:eastAsiaTheme="minorEastAsia"/>
          <w:b/>
          <w:bCs/>
          <w:i/>
          <w:iCs/>
          <w:kern w:val="0"/>
          <w14:ligatures w14:val="none"/>
        </w:rPr>
        <w:t>transition</w:t>
      </w:r>
      <w:r w:rsidR="000C564A">
        <w:rPr>
          <w:rFonts w:eastAsiaTheme="minorEastAsia" w:hint="eastAsia"/>
          <w:b/>
          <w:bCs/>
          <w:i/>
          <w:iCs/>
          <w:kern w:val="0"/>
          <w14:ligatures w14:val="none"/>
        </w:rPr>
        <w:t xml:space="preserve"> from IDLE/INACTIVE to CONNECTED mode, support at least aperiodic TRS triggered by MSG4.</w:t>
      </w:r>
      <w:r w:rsidR="00747A25">
        <w:rPr>
          <w:rFonts w:eastAsiaTheme="minorEastAsia"/>
          <w:b/>
          <w:bCs/>
          <w:i/>
          <w:iCs/>
          <w:kern w:val="0"/>
          <w14:ligatures w14:val="none"/>
        </w:rPr>
        <w:t xml:space="preserve"> </w:t>
      </w:r>
    </w:p>
    <w:p w14:paraId="100C0312" w14:textId="77777777" w:rsidR="006959A9" w:rsidRPr="008F4F32" w:rsidRDefault="006959A9" w:rsidP="00434809">
      <w:pPr>
        <w:rPr>
          <w:rFonts w:eastAsiaTheme="minorEastAsia"/>
          <w:kern w:val="0"/>
          <w14:ligatures w14:val="none"/>
        </w:rPr>
      </w:pPr>
    </w:p>
    <w:p w14:paraId="68BBE0AF" w14:textId="16512ABF" w:rsidR="008F4F32" w:rsidRPr="00DC7163" w:rsidRDefault="008F4F32" w:rsidP="008F4F32">
      <w:pPr>
        <w:pStyle w:val="3"/>
        <w:rPr>
          <w:lang w:val="en-US"/>
        </w:rPr>
      </w:pPr>
      <w:r w:rsidRPr="00381758">
        <w:t xml:space="preserve">Step-1. Resource/reporting configuration(s) or early SRS-AS/CSI-RS/CSI triggering in </w:t>
      </w:r>
      <w:proofErr w:type="spellStart"/>
      <w:r w:rsidRPr="00381758">
        <w:t>SIB</w:t>
      </w:r>
      <w:r w:rsidR="00F42EA4" w:rsidRPr="00381758">
        <w:t>x</w:t>
      </w:r>
      <w:proofErr w:type="spellEnd"/>
      <w:r w:rsidR="00F42EA4" w:rsidRPr="00381758">
        <w:t>, Step-2: Capability on early SRS/CSI triggering through MSG3</w:t>
      </w:r>
    </w:p>
    <w:p w14:paraId="72A7C8A4" w14:textId="02E09637" w:rsidR="006B2517" w:rsidRPr="00381758" w:rsidRDefault="006B2517" w:rsidP="006B2517">
      <w:pPr>
        <w:rPr>
          <w:rFonts w:eastAsiaTheme="minorEastAsia"/>
          <w:kern w:val="0"/>
          <w14:ligatures w14:val="none"/>
        </w:rPr>
      </w:pPr>
      <w:r>
        <w:rPr>
          <w:rFonts w:eastAsiaTheme="minorEastAsia"/>
          <w:kern w:val="0"/>
          <w14:ligatures w14:val="none"/>
        </w:rPr>
        <w:t xml:space="preserve">In this section, step-1 (resource/reporting configurations or early SRS-AS/CSI-RS/CSI triggering in </w:t>
      </w:r>
      <w:proofErr w:type="spellStart"/>
      <w:r>
        <w:rPr>
          <w:rFonts w:eastAsiaTheme="minorEastAsia"/>
          <w:kern w:val="0"/>
          <w14:ligatures w14:val="none"/>
        </w:rPr>
        <w:t>SIBx</w:t>
      </w:r>
      <w:proofErr w:type="spellEnd"/>
      <w:r>
        <w:rPr>
          <w:rFonts w:eastAsiaTheme="minorEastAsia"/>
          <w:kern w:val="0"/>
          <w14:ligatures w14:val="none"/>
        </w:rPr>
        <w:t>), step-2 (capability on early SRS/CSI triggering through MSG3) is discussed. Relevant agreements are captured below.</w:t>
      </w:r>
    </w:p>
    <w:tbl>
      <w:tblPr>
        <w:tblStyle w:val="aa"/>
        <w:tblW w:w="0" w:type="auto"/>
        <w:tblLook w:val="04A0" w:firstRow="1" w:lastRow="0" w:firstColumn="1" w:lastColumn="0" w:noHBand="0" w:noVBand="1"/>
      </w:tblPr>
      <w:tblGrid>
        <w:gridCol w:w="9403"/>
      </w:tblGrid>
      <w:tr w:rsidR="006B2517" w:rsidRPr="00C01910" w14:paraId="31477A45" w14:textId="77777777" w:rsidTr="009679C8">
        <w:tc>
          <w:tcPr>
            <w:tcW w:w="9403" w:type="dxa"/>
          </w:tcPr>
          <w:p w14:paraId="29C941C7" w14:textId="77777777" w:rsidR="006B2517" w:rsidRPr="00381758" w:rsidRDefault="006B2517" w:rsidP="009679C8">
            <w:pPr>
              <w:widowControl/>
              <w:suppressAutoHyphens/>
              <w:wordWrap/>
              <w:autoSpaceDE/>
              <w:autoSpaceDN/>
              <w:snapToGrid w:val="0"/>
              <w:spacing w:beforeLines="50" w:before="120" w:line="259"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 xml:space="preserve">Agreement: </w:t>
            </w:r>
          </w:p>
          <w:p w14:paraId="28ED2F0F" w14:textId="77777777" w:rsidR="006B2517" w:rsidRPr="00381758" w:rsidRDefault="006B2517" w:rsidP="009679C8">
            <w:pPr>
              <w:widowControl/>
              <w:suppressAutoHyphens/>
              <w:wordWrap/>
              <w:autoSpaceDE/>
              <w:autoSpaceDN/>
              <w:spacing w:line="259" w:lineRule="auto"/>
              <w:rPr>
                <w:rFonts w:eastAsia="바탕" w:cs="Calibri"/>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SRS-AS/CSI-RS/CSI when</w:t>
            </w:r>
            <w:r w:rsidRPr="00381758">
              <w:rPr>
                <w:rFonts w:eastAsia="PMingLiU" w:cs="Calibri"/>
                <w:sz w:val="22"/>
                <w:szCs w:val="22"/>
                <w:lang w:eastAsia="zh-TW"/>
              </w:rPr>
              <w:t xml:space="preserve"> UE transition from IDLE to CONNECTED mode, study the following at least three options for Step-1 and Step-2:</w:t>
            </w:r>
          </w:p>
          <w:p w14:paraId="2E331C08" w14:textId="77777777" w:rsidR="006B2517" w:rsidRPr="00381758" w:rsidRDefault="006B2517" w:rsidP="009679C8">
            <w:pPr>
              <w:widowControl/>
              <w:numPr>
                <w:ilvl w:val="0"/>
                <w:numId w:val="15"/>
              </w:numPr>
              <w:suppressAutoHyphens/>
              <w:wordWrap/>
              <w:autoSpaceDE/>
              <w:autoSpaceDN/>
              <w:spacing w:line="259" w:lineRule="auto"/>
              <w:ind w:hanging="158"/>
              <w:contextualSpacing/>
              <w:jc w:val="both"/>
              <w:rPr>
                <w:rFonts w:eastAsia="SimSun" w:cs="Cordia New"/>
                <w:sz w:val="22"/>
                <w:szCs w:val="22"/>
              </w:rPr>
            </w:pPr>
            <w:r w:rsidRPr="00381758">
              <w:rPr>
                <w:rFonts w:eastAsia="SimSun" w:cs="Cordia New"/>
                <w:sz w:val="22"/>
                <w:szCs w:val="22"/>
              </w:rPr>
              <w:t xml:space="preserve">Option-1: NW can provide the resource/report configuration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only one UE capability assumption, and UE can report through MSG3 whether the resource/report configuration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 supported.</w:t>
            </w:r>
          </w:p>
          <w:p w14:paraId="79C7209D"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Option-2: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which resource/report configuration(s)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673B32B3"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Option-3: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the supported capability(s) of early </w:t>
            </w:r>
            <w:r w:rsidRPr="00381758">
              <w:rPr>
                <w:rFonts w:eastAsia="SimSun" w:cs="Cordia New"/>
                <w:sz w:val="22"/>
                <w:szCs w:val="22"/>
              </w:rPr>
              <w:lastRenderedPageBreak/>
              <w:t xml:space="preserve">SRS/CSI/CSI-RS triggering (e.g., whether to support this feature, max number of CSI-RS ports, </w:t>
            </w:r>
            <w:proofErr w:type="spellStart"/>
            <w:r w:rsidRPr="00381758">
              <w:rPr>
                <w:rFonts w:eastAsia="SimSun" w:cs="Cordia New"/>
                <w:sz w:val="22"/>
                <w:szCs w:val="22"/>
              </w:rPr>
              <w:t>xTyR</w:t>
            </w:r>
            <w:proofErr w:type="spellEnd"/>
            <w:r w:rsidRPr="00381758">
              <w:rPr>
                <w:rFonts w:eastAsia="SimSun" w:cs="Cordia New"/>
                <w:sz w:val="22"/>
                <w:szCs w:val="22"/>
              </w:rPr>
              <w:t xml:space="preserve"> for SRS-AS, </w:t>
            </w:r>
            <w:r w:rsidRPr="00381758">
              <w:rPr>
                <w:rFonts w:cs="Cordia New"/>
                <w:sz w:val="22"/>
                <w:szCs w:val="22"/>
              </w:rPr>
              <w:t>max bandwidth of the CSI-RS/SRS-AS</w:t>
            </w:r>
            <w:r w:rsidRPr="00381758">
              <w:rPr>
                <w:rFonts w:eastAsia="SimSun" w:cs="Cordia New"/>
                <w:sz w:val="22"/>
                <w:szCs w:val="22"/>
              </w:rPr>
              <w:t xml:space="preserve"> etc.).</w:t>
            </w:r>
          </w:p>
          <w:p w14:paraId="6514ED0B"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Note: The term “capability” or “UE capability” above does not mean legacy RRC based UE capability.</w:t>
            </w:r>
          </w:p>
          <w:p w14:paraId="6ED6AE0A"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p>
          <w:p w14:paraId="3CDF96D1"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68A99A07" w14:textId="77777777" w:rsidR="006B2517" w:rsidRPr="00381758" w:rsidRDefault="006B2517" w:rsidP="009679C8">
            <w:pPr>
              <w:widowControl/>
              <w:wordWrap/>
              <w:autoSpaceDE/>
              <w:autoSpaceDN/>
              <w:spacing w:line="276" w:lineRule="auto"/>
              <w:jc w:val="both"/>
              <w:rPr>
                <w:rFonts w:eastAsia="SimSun"/>
                <w:bCs/>
                <w:sz w:val="22"/>
                <w:szCs w:val="22"/>
                <w:lang w:val="en-GB"/>
              </w:rPr>
            </w:pPr>
            <w:r w:rsidRPr="00381758">
              <w:rPr>
                <w:rFonts w:eastAsia="바탕"/>
                <w:sz w:val="22"/>
                <w:szCs w:val="22"/>
                <w:lang w:val="en-GB"/>
              </w:rPr>
              <w:t>For</w:t>
            </w:r>
            <w:r w:rsidRPr="00381758">
              <w:rPr>
                <w:rFonts w:eastAsia="SimSun"/>
                <w:bCs/>
                <w:sz w:val="22"/>
                <w:szCs w:val="22"/>
                <w:lang w:val="en-GB"/>
              </w:rPr>
              <w:t xml:space="preserve"> early triggering of SRS-AS when UE transition from IDLE/INACTIVE to CONNECTED mode, support Option-2 </w:t>
            </w:r>
            <w:r w:rsidRPr="00381758">
              <w:rPr>
                <w:rFonts w:eastAsia="바탕"/>
                <w:bCs/>
                <w:sz w:val="22"/>
                <w:szCs w:val="22"/>
                <w:lang w:val="en-GB"/>
              </w:rPr>
              <w:t>as follows</w:t>
            </w:r>
            <w:r w:rsidRPr="00381758">
              <w:rPr>
                <w:rFonts w:eastAsia="SimSun"/>
                <w:bCs/>
                <w:sz w:val="22"/>
                <w:szCs w:val="22"/>
                <w:lang w:val="en-GB"/>
              </w:rPr>
              <w:t>:</w:t>
            </w:r>
          </w:p>
          <w:p w14:paraId="4D86F108"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바탕" w:cs="Times"/>
                <w:sz w:val="22"/>
                <w:szCs w:val="22"/>
                <w:lang w:val="en-GB" w:eastAsia="zh-CN"/>
              </w:rPr>
            </w:pPr>
            <w:r w:rsidRPr="00381758">
              <w:rPr>
                <w:rFonts w:eastAsia="PMingLiU" w:cs="Times"/>
                <w:sz w:val="22"/>
                <w:szCs w:val="22"/>
                <w:lang w:val="en-GB" w:eastAsia="zh-CN"/>
              </w:rPr>
              <w:t xml:space="preserve">In Step-1,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provides one or multiple SRS configurations based on one or multiple ‘</w:t>
            </w:r>
            <w:proofErr w:type="spellStart"/>
            <w:r w:rsidRPr="00381758">
              <w:rPr>
                <w:rFonts w:eastAsia="PMingLiU" w:cs="Times"/>
                <w:sz w:val="22"/>
                <w:szCs w:val="22"/>
                <w:lang w:val="en-GB" w:eastAsia="zh-CN"/>
              </w:rPr>
              <w:t>xTyR</w:t>
            </w:r>
            <w:proofErr w:type="spellEnd"/>
            <w:r w:rsidRPr="00381758">
              <w:rPr>
                <w:rFonts w:eastAsia="PMingLiU" w:cs="Times"/>
                <w:sz w:val="22"/>
                <w:szCs w:val="22"/>
                <w:lang w:val="en-GB" w:eastAsia="zh-CN"/>
              </w:rPr>
              <w:t>’ UE capability assumptions.</w:t>
            </w:r>
          </w:p>
          <w:p w14:paraId="4CD9AEBA"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trike/>
                <w:sz w:val="22"/>
                <w:szCs w:val="22"/>
                <w:lang w:val="en-GB"/>
              </w:rPr>
            </w:pPr>
            <w:r w:rsidRPr="00381758">
              <w:rPr>
                <w:rFonts w:eastAsia="바탕"/>
                <w:sz w:val="22"/>
                <w:szCs w:val="22"/>
                <w:lang w:val="en-GB"/>
              </w:rPr>
              <w:t xml:space="preserve">At least one SRS configuration(s) </w:t>
            </w:r>
            <w:r w:rsidRPr="00381758">
              <w:rPr>
                <w:rFonts w:eastAsia="바탕"/>
                <w:strike/>
                <w:sz w:val="22"/>
                <w:szCs w:val="22"/>
                <w:lang w:val="en-GB"/>
              </w:rPr>
              <w:t>resource sets</w:t>
            </w:r>
            <w:r w:rsidRPr="00381758">
              <w:rPr>
                <w:rFonts w:eastAsia="바탕"/>
                <w:sz w:val="22"/>
                <w:szCs w:val="22"/>
                <w:lang w:val="en-GB"/>
              </w:rPr>
              <w:t xml:space="preserve"> for SRS-AS </w:t>
            </w:r>
            <w:r w:rsidRPr="00381758">
              <w:rPr>
                <w:rFonts w:eastAsia="바탕"/>
                <w:strike/>
                <w:sz w:val="22"/>
                <w:szCs w:val="22"/>
                <w:lang w:val="en-GB"/>
              </w:rPr>
              <w:t>in an SRS configuration</w:t>
            </w:r>
            <w:r w:rsidRPr="00381758">
              <w:rPr>
                <w:rFonts w:eastAsia="바탕"/>
                <w:sz w:val="22"/>
                <w:szCs w:val="22"/>
                <w:lang w:val="en-GB"/>
              </w:rPr>
              <w:t xml:space="preserve"> is provided for a same ‘</w:t>
            </w:r>
            <w:proofErr w:type="spellStart"/>
            <w:r w:rsidRPr="00381758">
              <w:rPr>
                <w:rFonts w:eastAsia="바탕"/>
                <w:sz w:val="22"/>
                <w:szCs w:val="22"/>
                <w:lang w:val="en-GB"/>
              </w:rPr>
              <w:t>xTyR</w:t>
            </w:r>
            <w:proofErr w:type="spellEnd"/>
            <w:r w:rsidRPr="00381758">
              <w:rPr>
                <w:rFonts w:eastAsia="바탕"/>
                <w:sz w:val="22"/>
                <w:szCs w:val="22"/>
                <w:lang w:val="en-GB"/>
              </w:rPr>
              <w:t>’</w:t>
            </w:r>
            <w:r w:rsidRPr="00381758">
              <w:rPr>
                <w:rFonts w:eastAsia="바탕"/>
                <w:strike/>
                <w:sz w:val="22"/>
                <w:szCs w:val="22"/>
                <w:lang w:val="en-GB"/>
              </w:rPr>
              <w:t xml:space="preserve">  </w:t>
            </w:r>
          </w:p>
          <w:p w14:paraId="5610E1D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FFS: Information to be provided in SRS configuration(s)</w:t>
            </w:r>
          </w:p>
          <w:p w14:paraId="60B5183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FFS: Whether Configuration information could be SRS configuration or the CSI report configuration for PMI-free report.</w:t>
            </w:r>
          </w:p>
          <w:p w14:paraId="1E6F2D1C"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FFS: Whether SRS configuration can be associated with CSI report configuration for PMI-free report.</w:t>
            </w:r>
          </w:p>
          <w:p w14:paraId="2A223BF4"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TW"/>
              </w:rPr>
              <w:t xml:space="preserve">In Step-2, </w:t>
            </w:r>
            <w:r w:rsidRPr="00381758">
              <w:rPr>
                <w:rFonts w:eastAsia="PMingLiU" w:cs="Times"/>
                <w:sz w:val="22"/>
                <w:szCs w:val="22"/>
                <w:lang w:val="en-GB" w:eastAsia="zh-CN"/>
              </w:rPr>
              <w:t xml:space="preserve">UE reports through MSG3 which/whether the SRS configuration(s) provided in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is/are supported.</w:t>
            </w:r>
          </w:p>
          <w:p w14:paraId="7E62BCA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 xml:space="preserve">FFS: How to report which/whether the SRS configuration(s) provided in </w:t>
            </w:r>
            <w:proofErr w:type="spellStart"/>
            <w:r w:rsidRPr="00381758">
              <w:rPr>
                <w:rFonts w:eastAsia="바탕"/>
                <w:sz w:val="22"/>
                <w:szCs w:val="22"/>
                <w:lang w:val="en-GB"/>
              </w:rPr>
              <w:t>SIBx</w:t>
            </w:r>
            <w:proofErr w:type="spellEnd"/>
            <w:r w:rsidRPr="00381758">
              <w:rPr>
                <w:rFonts w:eastAsia="바탕"/>
                <w:sz w:val="22"/>
                <w:szCs w:val="22"/>
                <w:lang w:val="en-GB"/>
              </w:rPr>
              <w:t xml:space="preserve"> is/are supported.</w:t>
            </w:r>
          </w:p>
          <w:p w14:paraId="2CEB6726"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5DE0DD9E" w14:textId="77777777" w:rsidR="006B2517" w:rsidRPr="00381758" w:rsidRDefault="006B2517" w:rsidP="009679C8">
            <w:pPr>
              <w:widowControl/>
              <w:suppressAutoHyphens/>
              <w:wordWrap/>
              <w:autoSpaceDE/>
              <w:autoSpaceDN/>
              <w:spacing w:line="276" w:lineRule="auto"/>
              <w:jc w:val="both"/>
              <w:rPr>
                <w:rFonts w:eastAsia="SimSun" w:cs="Calibri"/>
                <w:bCs/>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aperiodic CSI reporting and the associated CSI-RS</w:t>
            </w:r>
            <w:r w:rsidRPr="00381758">
              <w:rPr>
                <w:rFonts w:ascii="PMingLiU" w:eastAsia="PMingLiU" w:hAnsi="PMingLiU" w:cs="Calibri"/>
                <w:bCs/>
                <w:sz w:val="22"/>
                <w:szCs w:val="22"/>
                <w:lang w:eastAsia="zh-TW"/>
              </w:rPr>
              <w:t xml:space="preserve"> </w:t>
            </w:r>
            <w:r w:rsidRPr="00381758">
              <w:rPr>
                <w:rFonts w:eastAsia="PMingLiU" w:cs="Calibri"/>
                <w:bCs/>
                <w:sz w:val="22"/>
                <w:szCs w:val="22"/>
                <w:lang w:eastAsia="zh-TW"/>
              </w:rPr>
              <w:t>for CSI</w:t>
            </w:r>
            <w:r w:rsidRPr="00381758">
              <w:rPr>
                <w:rFonts w:eastAsia="SimSun" w:cs="Calibri"/>
                <w:bCs/>
                <w:sz w:val="22"/>
                <w:szCs w:val="22"/>
                <w:lang w:eastAsia="zh-TW"/>
              </w:rPr>
              <w:t xml:space="preserve"> when UE </w:t>
            </w:r>
            <w:proofErr w:type="gramStart"/>
            <w:r w:rsidRPr="00381758">
              <w:rPr>
                <w:rFonts w:eastAsia="SimSun" w:cs="Calibri"/>
                <w:bCs/>
                <w:sz w:val="22"/>
                <w:szCs w:val="22"/>
                <w:lang w:eastAsia="zh-TW"/>
              </w:rPr>
              <w:t>transition</w:t>
            </w:r>
            <w:proofErr w:type="gramEnd"/>
            <w:r w:rsidRPr="00381758">
              <w:rPr>
                <w:rFonts w:eastAsia="SimSun" w:cs="Calibri"/>
                <w:bCs/>
                <w:sz w:val="22"/>
                <w:szCs w:val="22"/>
                <w:lang w:eastAsia="zh-TW"/>
              </w:rPr>
              <w:t xml:space="preserve"> from IDLE/INACTIVE to CONNECTED mode, support Option-2 </w:t>
            </w:r>
            <w:r w:rsidRPr="00381758">
              <w:rPr>
                <w:rFonts w:eastAsia="PMingLiU" w:cs="Calibri"/>
                <w:bCs/>
                <w:sz w:val="22"/>
                <w:szCs w:val="22"/>
                <w:lang w:eastAsia="zh-TW"/>
              </w:rPr>
              <w:t>as follows</w:t>
            </w:r>
            <w:r w:rsidRPr="00381758">
              <w:rPr>
                <w:rFonts w:eastAsia="SimSun" w:cs="Calibri"/>
                <w:bCs/>
                <w:sz w:val="22"/>
                <w:szCs w:val="22"/>
                <w:lang w:eastAsia="zh-TW"/>
              </w:rPr>
              <w:t>:</w:t>
            </w:r>
          </w:p>
          <w:p w14:paraId="16A2D4D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바탕" w:cs="Cordia New"/>
                <w:sz w:val="22"/>
                <w:szCs w:val="22"/>
              </w:rPr>
            </w:pPr>
            <w:r w:rsidRPr="00381758">
              <w:rPr>
                <w:rFonts w:eastAsia="SimSun" w:cs="Cordia New"/>
                <w:sz w:val="22"/>
                <w:szCs w:val="22"/>
              </w:rPr>
              <w:t xml:space="preserve">In Step-1, </w:t>
            </w:r>
            <w:proofErr w:type="spellStart"/>
            <w:r w:rsidRPr="00381758">
              <w:rPr>
                <w:rFonts w:eastAsia="SimSun" w:cs="Cordia New"/>
                <w:sz w:val="22"/>
                <w:szCs w:val="22"/>
              </w:rPr>
              <w:t>SIBx</w:t>
            </w:r>
            <w:proofErr w:type="spellEnd"/>
            <w:r w:rsidRPr="00381758">
              <w:rPr>
                <w:rFonts w:eastAsia="SimSun" w:cs="Cordia New"/>
                <w:sz w:val="22"/>
                <w:szCs w:val="22"/>
              </w:rPr>
              <w:t xml:space="preserve"> provides one or multiple CSI report configurations based on one or multiple UE capability assumptions </w:t>
            </w:r>
          </w:p>
          <w:p w14:paraId="7FCADDF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channel measurement.</w:t>
            </w:r>
          </w:p>
          <w:p w14:paraId="24B1511A" w14:textId="77777777" w:rsidR="006B2517" w:rsidRPr="00381758" w:rsidRDefault="006B2517" w:rsidP="009679C8">
            <w:pPr>
              <w:widowControl/>
              <w:numPr>
                <w:ilvl w:val="2"/>
                <w:numId w:val="11"/>
              </w:numPr>
              <w:tabs>
                <w:tab w:val="left" w:pos="295"/>
              </w:tabs>
              <w:suppressAutoHyphens/>
              <w:wordWrap/>
              <w:autoSpaceDE/>
              <w:autoSpaceDN/>
              <w:spacing w:line="276" w:lineRule="auto"/>
              <w:ind w:left="1531" w:hanging="340"/>
              <w:contextualSpacing/>
              <w:jc w:val="both"/>
              <w:rPr>
                <w:rFonts w:eastAsia="PMingLiU" w:cs="Calibri"/>
                <w:sz w:val="22"/>
                <w:szCs w:val="22"/>
                <w:lang w:eastAsia="zh-TW"/>
              </w:rPr>
            </w:pPr>
            <w:r w:rsidRPr="00381758">
              <w:rPr>
                <w:rFonts w:eastAsia="PMingLiU" w:cs="Calibri"/>
                <w:sz w:val="22"/>
                <w:szCs w:val="22"/>
                <w:lang w:eastAsia="zh-TW"/>
              </w:rPr>
              <w:t>The CSI-RS resource set(s) in the CSI resource configuration for channel measurement is provided with a same number of CSI-RS ports</w:t>
            </w:r>
            <w:r w:rsidRPr="00381758">
              <w:rPr>
                <w:rFonts w:eastAsia="PMingLiU" w:cs="Calibri"/>
                <w:strike/>
                <w:sz w:val="22"/>
                <w:szCs w:val="22"/>
                <w:lang w:eastAsia="zh-TW"/>
              </w:rPr>
              <w:t xml:space="preserve"> </w:t>
            </w:r>
          </w:p>
          <w:p w14:paraId="4181114F"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CSI-IM based interference measurement.</w:t>
            </w:r>
          </w:p>
          <w:p w14:paraId="0F81ECC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Support of NZP CSI-RS based interference measurement </w:t>
            </w:r>
          </w:p>
          <w:p w14:paraId="06644E8E"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FFS: Information to be provided in a CSI report/resource configuration</w:t>
            </w:r>
          </w:p>
          <w:p w14:paraId="51265807"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SimSun" w:cs="Cordia New"/>
                <w:sz w:val="22"/>
                <w:szCs w:val="22"/>
              </w:rPr>
            </w:pPr>
            <w:r w:rsidRPr="00381758">
              <w:rPr>
                <w:rFonts w:eastAsia="PMingLiU" w:cs="Cordia New"/>
                <w:sz w:val="22"/>
                <w:szCs w:val="22"/>
                <w:lang w:eastAsia="zh-TW"/>
              </w:rPr>
              <w:t xml:space="preserve">In Step-2, </w:t>
            </w:r>
            <w:r w:rsidRPr="00381758">
              <w:rPr>
                <w:rFonts w:eastAsia="SimSun" w:cs="Cordia New"/>
                <w:sz w:val="22"/>
                <w:szCs w:val="22"/>
              </w:rPr>
              <w:t xml:space="preserve">UE reports through MSG3 which/whether the CSI report configuration(s) provided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470BF875"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How to report which/whether the CSI report configuration(s) provided in </w:t>
            </w:r>
            <w:proofErr w:type="spellStart"/>
            <w:r w:rsidRPr="00381758">
              <w:rPr>
                <w:rFonts w:eastAsia="PMingLiU" w:cs="Calibri"/>
                <w:sz w:val="22"/>
                <w:szCs w:val="22"/>
                <w:lang w:eastAsia="zh-TW"/>
              </w:rPr>
              <w:t>SIBx</w:t>
            </w:r>
            <w:proofErr w:type="spellEnd"/>
            <w:r w:rsidRPr="00381758">
              <w:rPr>
                <w:rFonts w:eastAsia="PMingLiU" w:cs="Calibri"/>
                <w:sz w:val="22"/>
                <w:szCs w:val="22"/>
                <w:lang w:eastAsia="zh-TW"/>
              </w:rPr>
              <w:t xml:space="preserve"> is/are supported.</w:t>
            </w:r>
          </w:p>
        </w:tc>
      </w:tr>
    </w:tbl>
    <w:p w14:paraId="0B41CDAA" w14:textId="77777777" w:rsidR="006B2517" w:rsidRDefault="006B2517" w:rsidP="008F4F32">
      <w:pPr>
        <w:rPr>
          <w:rFonts w:eastAsiaTheme="minorEastAsia"/>
          <w:kern w:val="0"/>
          <w14:ligatures w14:val="none"/>
        </w:rPr>
      </w:pPr>
    </w:p>
    <w:p w14:paraId="28834E89" w14:textId="150E6CD9" w:rsidR="004B291D" w:rsidRDefault="001A202C" w:rsidP="0063041C">
      <w:pPr>
        <w:rPr>
          <w:rFonts w:eastAsiaTheme="minorEastAsia"/>
          <w:kern w:val="0"/>
          <w14:ligatures w14:val="none"/>
        </w:rPr>
      </w:pPr>
      <w:r w:rsidRPr="001A202C">
        <w:rPr>
          <w:rFonts w:eastAsiaTheme="minorEastAsia"/>
          <w:kern w:val="0"/>
          <w14:ligatures w14:val="none"/>
        </w:rPr>
        <w:t xml:space="preserve">This issue covers how the network provides early SRS-AS/CSI-RS/CSI configurations in SIB and how the UE reports support in MSG3. RAN1 agreed to study Option-2, i.e., SIB provides one or multiple configurations under different UE-capability assumptions, and the UE indicates which </w:t>
      </w:r>
      <w:proofErr w:type="gramStart"/>
      <w:r w:rsidR="004B291D">
        <w:rPr>
          <w:rFonts w:eastAsiaTheme="minorEastAsia" w:hint="eastAsia"/>
          <w:kern w:val="0"/>
          <w14:ligatures w14:val="none"/>
        </w:rPr>
        <w:t>is</w:t>
      </w:r>
      <w:proofErr w:type="gramEnd"/>
      <w:r w:rsidR="004B291D">
        <w:rPr>
          <w:rFonts w:eastAsiaTheme="minorEastAsia" w:hint="eastAsia"/>
          <w:kern w:val="0"/>
          <w14:ligatures w14:val="none"/>
        </w:rPr>
        <w:t>/</w:t>
      </w:r>
      <w:r w:rsidRPr="001A202C">
        <w:rPr>
          <w:rFonts w:eastAsiaTheme="minorEastAsia"/>
          <w:kern w:val="0"/>
          <w14:ligatures w14:val="none"/>
        </w:rPr>
        <w:t xml:space="preserve">are supported in MSG3. </w:t>
      </w:r>
      <w:r w:rsidR="004B291D">
        <w:rPr>
          <w:rFonts w:eastAsiaTheme="minorEastAsia"/>
          <w:kern w:val="0"/>
          <w14:ligatures w14:val="none"/>
        </w:rPr>
        <w:t>For indication in MSG3, companies propose two alternatives: 1) a N1-size bitmap for one or more multiple CSI report configuration and N2-size bitmap for one or multiple SRS configurations; or 2) use LCID in a MAC sub-header of a legacy MAC CE in Msg 3.</w:t>
      </w:r>
    </w:p>
    <w:p w14:paraId="4FD8DB0C" w14:textId="5C72328B" w:rsidR="004B291D" w:rsidRDefault="001A202C" w:rsidP="004B291D">
      <w:pPr>
        <w:rPr>
          <w:rFonts w:eastAsiaTheme="minorEastAsia"/>
          <w:kern w:val="0"/>
          <w14:ligatures w14:val="none"/>
        </w:rPr>
      </w:pPr>
      <w:r w:rsidRPr="001A202C">
        <w:rPr>
          <w:rFonts w:eastAsiaTheme="minorEastAsia"/>
          <w:kern w:val="0"/>
          <w14:ligatures w14:val="none"/>
        </w:rPr>
        <w:t xml:space="preserve">For early </w:t>
      </w:r>
      <w:r w:rsidR="004B291D">
        <w:rPr>
          <w:rFonts w:eastAsiaTheme="minorEastAsia" w:hint="eastAsia"/>
          <w:kern w:val="0"/>
          <w14:ligatures w14:val="none"/>
        </w:rPr>
        <w:t>CSI acquisition</w:t>
      </w:r>
      <w:r w:rsidRPr="001A202C">
        <w:rPr>
          <w:rFonts w:eastAsiaTheme="minorEastAsia"/>
          <w:kern w:val="0"/>
          <w14:ligatures w14:val="none"/>
        </w:rPr>
        <w:t xml:space="preserve">, we need a simple, per-UE selection method that reuses legacy design and scales with multiple assumptions (e.g., different </w:t>
      </w:r>
      <w:proofErr w:type="spellStart"/>
      <w:r w:rsidRPr="001A202C">
        <w:rPr>
          <w:rFonts w:eastAsiaTheme="minorEastAsia"/>
          <w:kern w:val="0"/>
          <w14:ligatures w14:val="none"/>
        </w:rPr>
        <w:t>xTyR</w:t>
      </w:r>
      <w:proofErr w:type="spellEnd"/>
      <w:r w:rsidRPr="001A202C">
        <w:rPr>
          <w:rFonts w:eastAsiaTheme="minorEastAsia"/>
          <w:kern w:val="0"/>
          <w14:ligatures w14:val="none"/>
        </w:rPr>
        <w:t xml:space="preserve"> or CSI-RS port counts) without creating combinatorial states. </w:t>
      </w:r>
      <w:r w:rsidR="004B291D">
        <w:rPr>
          <w:rFonts w:eastAsiaTheme="minorEastAsia" w:hint="eastAsia"/>
          <w:kern w:val="0"/>
          <w14:ligatures w14:val="none"/>
        </w:rPr>
        <w:t>The first</w:t>
      </w:r>
      <w:r w:rsidRPr="001A202C">
        <w:rPr>
          <w:rFonts w:eastAsiaTheme="minorEastAsia"/>
          <w:kern w:val="0"/>
          <w14:ligatures w14:val="none"/>
        </w:rPr>
        <w:t xml:space="preserve"> bitmap </w:t>
      </w:r>
      <w:r w:rsidR="004B291D">
        <w:rPr>
          <w:rFonts w:eastAsiaTheme="minorEastAsia" w:hint="eastAsia"/>
          <w:kern w:val="0"/>
          <w14:ligatures w14:val="none"/>
        </w:rPr>
        <w:t>approach</w:t>
      </w:r>
      <w:r w:rsidRPr="001A202C">
        <w:rPr>
          <w:rFonts w:eastAsiaTheme="minorEastAsia"/>
          <w:kern w:val="0"/>
          <w14:ligatures w14:val="none"/>
        </w:rPr>
        <w:t xml:space="preserve"> is deterministic (index-based)</w:t>
      </w:r>
      <w:r w:rsidR="002F7685">
        <w:rPr>
          <w:rFonts w:eastAsiaTheme="minorEastAsia" w:hint="eastAsia"/>
          <w:kern w:val="0"/>
          <w14:ligatures w14:val="none"/>
        </w:rPr>
        <w:t xml:space="preserve"> </w:t>
      </w:r>
      <w:r w:rsidRPr="001A202C">
        <w:rPr>
          <w:rFonts w:eastAsiaTheme="minorEastAsia"/>
          <w:kern w:val="0"/>
          <w14:ligatures w14:val="none"/>
        </w:rPr>
        <w:t xml:space="preserve">and allows independent indication for SRS-AS and for aperiodic CSI reporting. It also avoids coupling SRS and CSI-RS/CSI into a single state space </w:t>
      </w:r>
      <w:r w:rsidRPr="001A202C">
        <w:rPr>
          <w:rFonts w:eastAsiaTheme="minorEastAsia"/>
          <w:kern w:val="0"/>
          <w14:ligatures w14:val="none"/>
        </w:rPr>
        <w:lastRenderedPageBreak/>
        <w:t xml:space="preserve">(which would explode reserved states, e.g., 4×4 combinations). </w:t>
      </w:r>
      <w:r w:rsidR="004B291D">
        <w:rPr>
          <w:rFonts w:eastAsiaTheme="minorEastAsia"/>
          <w:kern w:val="0"/>
          <w14:ligatures w14:val="none"/>
        </w:rPr>
        <w:t xml:space="preserve">Moreover, currently reserved LCID in MAC sub-layer in 38.321 is between 37-42, which is only 6 states. Since it needs to support both RRC idle and inactive which, for each RRC state, we have only 3 states maximum available for the indication. Even if we only consider two CSI report configurations and two SRS configurations, combination goes easily more than 3 states. To utilize LCID, how to </w:t>
      </w:r>
      <w:proofErr w:type="gramStart"/>
      <w:r w:rsidR="004B291D">
        <w:rPr>
          <w:rFonts w:eastAsiaTheme="minorEastAsia"/>
          <w:kern w:val="0"/>
          <w14:ligatures w14:val="none"/>
        </w:rPr>
        <w:t>down-select</w:t>
      </w:r>
      <w:proofErr w:type="gramEnd"/>
      <w:r w:rsidR="004B291D">
        <w:rPr>
          <w:rFonts w:eastAsiaTheme="minorEastAsia"/>
          <w:kern w:val="0"/>
          <w14:ligatures w14:val="none"/>
        </w:rPr>
        <w:t xml:space="preserve"> or configure CSI report and/or SRS configurations in a way that a total number of combinations is limited (e.g., to 2) should be studied. In our view, such discussion would not be easy given legacy CSI report configuration and SRS configurations are independently configured and/or operated.  </w:t>
      </w:r>
    </w:p>
    <w:p w14:paraId="4540B780" w14:textId="7223056B" w:rsidR="008F4F32" w:rsidRDefault="004B291D" w:rsidP="008F4F32">
      <w:pPr>
        <w:rPr>
          <w:rFonts w:eastAsiaTheme="minorEastAsia"/>
          <w:kern w:val="0"/>
          <w14:ligatures w14:val="none"/>
        </w:rPr>
      </w:pPr>
      <w:r>
        <w:rPr>
          <w:rFonts w:eastAsiaTheme="minorEastAsia"/>
          <w:kern w:val="0"/>
          <w14:ligatures w14:val="none"/>
        </w:rPr>
        <w:t xml:space="preserve">In summary, for Step-2, for SRS-AS and AP-CSI, we propose to use N1-size bitmap for AP-CSI and N2-size bitmap for SRS-AS. A single bitmap design in MAC CE can be considered for both CSI report with PMI and CSI report without PMI-less. For example, fields for both bitmaps could be in the MAC CE of CCCH/CCCH1. N2-size bitmap for SRS-AS for CSI report with PMI can be reserved. </w:t>
      </w:r>
    </w:p>
    <w:p w14:paraId="1AE42562" w14:textId="56E601A1" w:rsidR="00C86D29" w:rsidRPr="00C86D29" w:rsidRDefault="008F4F32" w:rsidP="00C86D2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2</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 xml:space="preserve">For UE transition from IDLE/INACTIVE to CONNECTED mode, </w:t>
      </w:r>
      <w:r w:rsidR="004B291D">
        <w:rPr>
          <w:rFonts w:eastAsiaTheme="minorEastAsia" w:hint="eastAsia"/>
          <w:b/>
          <w:bCs/>
          <w:i/>
          <w:iCs/>
          <w:kern w:val="0"/>
          <w14:ligatures w14:val="none"/>
        </w:rPr>
        <w:t>MAC CE of Msg3 PUSCH includes two bitmaps</w:t>
      </w:r>
      <w:r w:rsidR="00C86D29" w:rsidRPr="00C86D29">
        <w:rPr>
          <w:rFonts w:eastAsiaTheme="minorEastAsia"/>
          <w:b/>
          <w:bCs/>
          <w:i/>
          <w:iCs/>
          <w:kern w:val="0"/>
          <w14:ligatures w14:val="none"/>
        </w:rPr>
        <w:t>:</w:t>
      </w:r>
    </w:p>
    <w:p w14:paraId="2EA2185C" w14:textId="50D96244" w:rsidR="00C86D29" w:rsidRPr="00C86D29" w:rsidRDefault="00C86D29" w:rsidP="00C86D29">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sidR="004B291D">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number of SRS resource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4A03CCE" w14:textId="3E9BB04E" w:rsidR="00C86D29" w:rsidRPr="00C86D29" w:rsidRDefault="00C86D29" w:rsidP="00C86D29">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number of CSI reporting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5ECC8489" w14:textId="75C785DC" w:rsidR="008F4F32" w:rsidRPr="00C86D29" w:rsidRDefault="00C86D29" w:rsidP="00C86D29">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257A87E3" w14:textId="77777777" w:rsidR="008F4F32" w:rsidRDefault="008F4F32" w:rsidP="00434809">
      <w:pPr>
        <w:rPr>
          <w:rFonts w:eastAsiaTheme="minorEastAsia"/>
          <w:kern w:val="0"/>
          <w14:ligatures w14:val="none"/>
        </w:rPr>
      </w:pPr>
    </w:p>
    <w:p w14:paraId="155E612B" w14:textId="77777777" w:rsidR="004B291D" w:rsidRPr="003F6053" w:rsidRDefault="004B291D" w:rsidP="004B291D">
      <w:pPr>
        <w:rPr>
          <w:rFonts w:eastAsiaTheme="minorEastAsia"/>
          <w:kern w:val="0"/>
          <w14:ligatures w14:val="none"/>
        </w:rPr>
      </w:pPr>
      <w:r>
        <w:rPr>
          <w:rFonts w:eastAsiaTheme="minorEastAsia"/>
          <w:kern w:val="0"/>
          <w14:ligatures w14:val="none"/>
        </w:rPr>
        <w:t xml:space="preserve">Regarding FFS on information for SRS configuration and CSI report configuration, we generally support reuse legacy configuration as much as possible. However, how each parameter may be applied/configured and whether each parameter should be configured in </w:t>
      </w:r>
      <w:proofErr w:type="spellStart"/>
      <w:r>
        <w:rPr>
          <w:rFonts w:eastAsiaTheme="minorEastAsia"/>
          <w:kern w:val="0"/>
          <w14:ligatures w14:val="none"/>
        </w:rPr>
        <w:t>SIBx</w:t>
      </w:r>
      <w:proofErr w:type="spellEnd"/>
      <w:r>
        <w:rPr>
          <w:rFonts w:eastAsiaTheme="minorEastAsia"/>
          <w:kern w:val="0"/>
          <w14:ligatures w14:val="none"/>
        </w:rPr>
        <w:t xml:space="preserve"> may need further discussion. For example, power control parameters for SRS such as P0, alpha, </w:t>
      </w:r>
      <w:proofErr w:type="spellStart"/>
      <w:r w:rsidRPr="003F6053">
        <w:rPr>
          <w:rFonts w:eastAsiaTheme="minorEastAsia"/>
          <w:i/>
          <w:iCs/>
          <w:kern w:val="0"/>
          <w14:ligatures w14:val="none"/>
        </w:rPr>
        <w:t>tpc</w:t>
      </w:r>
      <w:proofErr w:type="spellEnd"/>
      <w:r w:rsidRPr="003F6053">
        <w:rPr>
          <w:rFonts w:eastAsiaTheme="minorEastAsia"/>
          <w:i/>
          <w:iCs/>
          <w:kern w:val="0"/>
          <w14:ligatures w14:val="none"/>
        </w:rPr>
        <w:t>-Accumulation</w:t>
      </w:r>
      <w:r>
        <w:rPr>
          <w:rFonts w:eastAsiaTheme="minorEastAsia"/>
          <w:i/>
          <w:iCs/>
          <w:kern w:val="0"/>
          <w14:ligatures w14:val="none"/>
        </w:rPr>
        <w:t xml:space="preserve">, </w:t>
      </w:r>
      <w:proofErr w:type="spellStart"/>
      <w:r w:rsidRPr="003F6053">
        <w:rPr>
          <w:rFonts w:eastAsiaTheme="minorEastAsia"/>
          <w:i/>
          <w:iCs/>
          <w:kern w:val="0"/>
          <w14:ligatures w14:val="none"/>
        </w:rPr>
        <w:t>srs-PowerControlAdjustmentStates</w:t>
      </w:r>
      <w:proofErr w:type="spellEnd"/>
      <w:r>
        <w:rPr>
          <w:rFonts w:eastAsiaTheme="minorEastAsia"/>
          <w:kern w:val="0"/>
          <w14:ligatures w14:val="none"/>
        </w:rPr>
        <w:t xml:space="preserve"> should be provided in </w:t>
      </w:r>
      <w:proofErr w:type="spellStart"/>
      <w:r>
        <w:rPr>
          <w:rFonts w:eastAsiaTheme="minorEastAsia"/>
          <w:kern w:val="0"/>
          <w14:ligatures w14:val="none"/>
        </w:rPr>
        <w:t>SIBx</w:t>
      </w:r>
      <w:proofErr w:type="spellEnd"/>
      <w:r>
        <w:rPr>
          <w:rFonts w:eastAsiaTheme="minorEastAsia"/>
          <w:kern w:val="0"/>
          <w14:ligatures w14:val="none"/>
        </w:rPr>
        <w:t xml:space="preserve"> and behaviors of such parameters for early SRS transmission can be clarified. </w:t>
      </w:r>
    </w:p>
    <w:p w14:paraId="60C2689D" w14:textId="77777777" w:rsidR="004B291D" w:rsidRDefault="004B291D" w:rsidP="004B291D">
      <w:pPr>
        <w:rPr>
          <w:rFonts w:eastAsiaTheme="minorEastAsia"/>
          <w:kern w:val="0"/>
          <w14:ligatures w14:val="none"/>
        </w:rPr>
      </w:pPr>
      <w:r>
        <w:rPr>
          <w:rFonts w:eastAsiaTheme="minorEastAsia"/>
          <w:kern w:val="0"/>
          <w14:ligatures w14:val="none"/>
        </w:rPr>
        <w:t xml:space="preserve">Regarding FFS: </w:t>
      </w:r>
      <w:r w:rsidRPr="00F577A4">
        <w:rPr>
          <w:rFonts w:eastAsiaTheme="minorEastAsia"/>
          <w:kern w:val="0"/>
          <w14:ligatures w14:val="none"/>
        </w:rPr>
        <w:t>Whether Configuration information could be SRS configuration or the CSI report configuration for PMI-free report</w:t>
      </w:r>
      <w:r>
        <w:rPr>
          <w:rFonts w:eastAsiaTheme="minorEastAsia"/>
          <w:kern w:val="0"/>
          <w14:ligatures w14:val="none"/>
        </w:rPr>
        <w:t xml:space="preserve">, we think reusing legacy mechanism could be better. For example, different SRS configurations are for different antenna switching patterns which may be independent from CSI report antenna ports. Thus, if SRS configurations are jointly configured with CSI report configuration, this will increase redundancy and signaling overhead considerably. </w:t>
      </w:r>
    </w:p>
    <w:p w14:paraId="1D343F81" w14:textId="77777777" w:rsidR="004B291D" w:rsidRDefault="004B291D" w:rsidP="004B291D">
      <w:pPr>
        <w:rPr>
          <w:rFonts w:eastAsiaTheme="minorEastAsia"/>
          <w:kern w:val="0"/>
          <w14:ligatures w14:val="none"/>
        </w:rPr>
      </w:pPr>
      <w:r>
        <w:rPr>
          <w:rFonts w:eastAsiaTheme="minorEastAsia"/>
          <w:kern w:val="0"/>
          <w14:ligatures w14:val="none"/>
        </w:rPr>
        <w:t xml:space="preserve">Regarding FFS on </w:t>
      </w:r>
      <w:r w:rsidRPr="00F577A4">
        <w:rPr>
          <w:rFonts w:eastAsiaTheme="minorEastAsia"/>
          <w:kern w:val="0"/>
          <w14:ligatures w14:val="none"/>
        </w:rPr>
        <w:t>SRS configuration can be associated with CSI report configuration for PMI-free report</w:t>
      </w:r>
      <w:r>
        <w:rPr>
          <w:rFonts w:eastAsiaTheme="minorEastAsia"/>
          <w:kern w:val="0"/>
          <w14:ligatures w14:val="none"/>
        </w:rPr>
        <w:t xml:space="preserve">, we think it is beneficial if there is a way to associate. Particularly, if a serving cell is configured with UL and SUL </w:t>
      </w:r>
      <w:proofErr w:type="gramStart"/>
      <w:r>
        <w:rPr>
          <w:rFonts w:eastAsiaTheme="minorEastAsia"/>
          <w:kern w:val="0"/>
          <w14:ligatures w14:val="none"/>
        </w:rPr>
        <w:t>carrier</w:t>
      </w:r>
      <w:proofErr w:type="gramEnd"/>
      <w:r>
        <w:rPr>
          <w:rFonts w:eastAsiaTheme="minorEastAsia"/>
          <w:kern w:val="0"/>
          <w14:ligatures w14:val="none"/>
        </w:rPr>
        <w:t xml:space="preserve">, how CSI report configuration for PMI-free with SRS-AS and CSI report configuration for PMI can be used would require some further discussions. If UE starts a </w:t>
      </w:r>
      <w:proofErr w:type="gramStart"/>
      <w:r>
        <w:rPr>
          <w:rFonts w:eastAsiaTheme="minorEastAsia"/>
          <w:kern w:val="0"/>
          <w14:ligatures w14:val="none"/>
        </w:rPr>
        <w:t>random access</w:t>
      </w:r>
      <w:proofErr w:type="gramEnd"/>
      <w:r>
        <w:rPr>
          <w:rFonts w:eastAsiaTheme="minorEastAsia"/>
          <w:kern w:val="0"/>
          <w14:ligatures w14:val="none"/>
        </w:rPr>
        <w:t xml:space="preserve"> procedure using SUL, whether CSI report for PMI-free can be triggered and if triggered, whether SRS should be transmitted by UL or SUL may need to be clarified. </w:t>
      </w:r>
    </w:p>
    <w:p w14:paraId="19CE0159" w14:textId="77777777" w:rsidR="004B291D" w:rsidRDefault="004B291D" w:rsidP="00434809">
      <w:pPr>
        <w:rPr>
          <w:rFonts w:eastAsiaTheme="minorEastAsia"/>
          <w:kern w:val="0"/>
          <w14:ligatures w14:val="none"/>
        </w:rPr>
      </w:pPr>
    </w:p>
    <w:p w14:paraId="12FD34EA" w14:textId="02674DD9" w:rsidR="008F4F32" w:rsidRPr="00DC7163" w:rsidRDefault="008F4F32" w:rsidP="008F4F32">
      <w:pPr>
        <w:pStyle w:val="3"/>
        <w:rPr>
          <w:lang w:val="en-US"/>
        </w:rPr>
      </w:pPr>
      <w:r w:rsidRPr="00381758">
        <w:t>Step-3: NW triggers early SRS-AS/CSI-RS/CSI via MSG4</w:t>
      </w:r>
    </w:p>
    <w:p w14:paraId="73591F95" w14:textId="6B09D0C5" w:rsidR="006B2517" w:rsidRPr="00381758" w:rsidRDefault="006B2517" w:rsidP="006B2517">
      <w:pPr>
        <w:rPr>
          <w:rFonts w:eastAsiaTheme="minorEastAsia"/>
          <w:kern w:val="0"/>
          <w14:ligatures w14:val="none"/>
        </w:rPr>
      </w:pPr>
      <w:r>
        <w:rPr>
          <w:rFonts w:eastAsiaTheme="minorEastAsia"/>
          <w:kern w:val="0"/>
          <w14:ligatures w14:val="none"/>
        </w:rPr>
        <w:t>In this section, step-3 (NW triggers early SRS-AS/CSI-RS/CSI via MSG4) is discussed.</w:t>
      </w:r>
      <w:r w:rsidR="00DC7163">
        <w:rPr>
          <w:rFonts w:eastAsiaTheme="minorEastAsia"/>
          <w:kern w:val="0"/>
          <w14:ligatures w14:val="none"/>
        </w:rPr>
        <w:t xml:space="preserve"> Relevant agreements are captured below.</w:t>
      </w:r>
    </w:p>
    <w:tbl>
      <w:tblPr>
        <w:tblStyle w:val="aa"/>
        <w:tblW w:w="0" w:type="auto"/>
        <w:tblLook w:val="04A0" w:firstRow="1" w:lastRow="0" w:firstColumn="1" w:lastColumn="0" w:noHBand="0" w:noVBand="1"/>
      </w:tblPr>
      <w:tblGrid>
        <w:gridCol w:w="9403"/>
      </w:tblGrid>
      <w:tr w:rsidR="006B2517" w:rsidRPr="004953D1" w14:paraId="4B3F9B08" w14:textId="77777777" w:rsidTr="009679C8">
        <w:tc>
          <w:tcPr>
            <w:tcW w:w="9403" w:type="dxa"/>
          </w:tcPr>
          <w:p w14:paraId="3D1D7B9C"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2F1BD97A" w14:textId="77777777" w:rsidR="006B2517" w:rsidRPr="00381758" w:rsidRDefault="006B2517"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lang w:val="en-GB"/>
              </w:rPr>
              <w:t>For UE transition from IDLE/INACTIVE to CONNECTED mode, using MAC-CE in the PDSCH for MSG4 to trigger early</w:t>
            </w:r>
            <w:r w:rsidRPr="00381758">
              <w:rPr>
                <w:rFonts w:eastAsia="바탕"/>
                <w:sz w:val="22"/>
                <w:szCs w:val="22"/>
                <w:lang w:val="en-GB"/>
              </w:rPr>
              <w:t xml:space="preserve"> aperiodic</w:t>
            </w:r>
            <w:r w:rsidRPr="00381758">
              <w:rPr>
                <w:rFonts w:eastAsia="SimSun"/>
                <w:bCs/>
                <w:sz w:val="22"/>
                <w:szCs w:val="22"/>
                <w:lang w:val="en-GB"/>
              </w:rPr>
              <w:t xml:space="preserve"> </w:t>
            </w:r>
            <w:r w:rsidRPr="00381758">
              <w:rPr>
                <w:rFonts w:eastAsia="바탕"/>
                <w:sz w:val="22"/>
                <w:szCs w:val="22"/>
                <w:lang w:val="en-GB"/>
              </w:rPr>
              <w:t>SRS-AS/CSI-RS/CSI</w:t>
            </w:r>
          </w:p>
          <w:p w14:paraId="5A72F3F0" w14:textId="77777777" w:rsidR="006B2517" w:rsidRPr="00381758" w:rsidRDefault="006B2517" w:rsidP="009679C8">
            <w:pPr>
              <w:widowControl/>
              <w:numPr>
                <w:ilvl w:val="0"/>
                <w:numId w:val="12"/>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CN"/>
              </w:rPr>
              <w:t xml:space="preserve">Note: How to determine the PUSCH for aperiodic CSI reporting is separately discussed. </w:t>
            </w:r>
          </w:p>
          <w:p w14:paraId="07051722"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rPr>
            </w:pPr>
            <w:r w:rsidRPr="00381758">
              <w:rPr>
                <w:rFonts w:eastAsiaTheme="minorEastAsia"/>
                <w:b/>
                <w:sz w:val="22"/>
                <w:szCs w:val="22"/>
                <w:highlight w:val="green"/>
              </w:rPr>
              <w:t xml:space="preserve">122b </w:t>
            </w:r>
            <w:r w:rsidRPr="00381758">
              <w:rPr>
                <w:rFonts w:eastAsia="SimSun"/>
                <w:b/>
                <w:sz w:val="22"/>
                <w:szCs w:val="22"/>
                <w:highlight w:val="green"/>
              </w:rPr>
              <w:t xml:space="preserve">Agreement: </w:t>
            </w:r>
          </w:p>
          <w:p w14:paraId="695517C4" w14:textId="77777777" w:rsidR="006B2517" w:rsidRPr="00381758" w:rsidRDefault="006B2517"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rPr>
              <w:lastRenderedPageBreak/>
              <w:t>On PUSCH allocation for MSG4-triggered ape</w:t>
            </w:r>
            <w:proofErr w:type="spellStart"/>
            <w:r w:rsidRPr="00381758">
              <w:rPr>
                <w:rFonts w:eastAsia="SimSun"/>
                <w:bCs/>
                <w:sz w:val="22"/>
                <w:szCs w:val="22"/>
                <w:lang w:val="en-GB"/>
              </w:rPr>
              <w:t>riodic</w:t>
            </w:r>
            <w:proofErr w:type="spellEnd"/>
            <w:r w:rsidRPr="00381758">
              <w:rPr>
                <w:rFonts w:eastAsia="SimSun"/>
                <w:bCs/>
                <w:sz w:val="22"/>
                <w:szCs w:val="22"/>
                <w:lang w:val="en-GB"/>
              </w:rPr>
              <w:t xml:space="preserve"> CSI reporting associated </w:t>
            </w:r>
            <w:r w:rsidRPr="00381758">
              <w:rPr>
                <w:rFonts w:eastAsia="바탕"/>
                <w:bCs/>
                <w:sz w:val="22"/>
                <w:szCs w:val="22"/>
                <w:lang w:val="en-GB"/>
              </w:rPr>
              <w:t xml:space="preserve">with </w:t>
            </w:r>
            <w:r w:rsidRPr="00381758">
              <w:rPr>
                <w:rFonts w:eastAsia="SimSun"/>
                <w:bCs/>
                <w:sz w:val="22"/>
                <w:szCs w:val="22"/>
                <w:lang w:val="en-GB"/>
              </w:rPr>
              <w:t>aperiodic CSI-RS for CSI, when UE transition from IDLE/INACTIVE to CONNECTED mode, down select one from the following alternatives to determine PUSCH for carrying the aperiodic CSI report by RAN1#123:</w:t>
            </w:r>
          </w:p>
          <w:p w14:paraId="007D9EB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trike/>
                <w:sz w:val="22"/>
                <w:szCs w:val="22"/>
                <w:lang w:val="en-GB" w:eastAsia="x-none"/>
              </w:rPr>
            </w:pPr>
            <w:r w:rsidRPr="00381758">
              <w:rPr>
                <w:rFonts w:ascii="Times" w:eastAsia="SimSun" w:hAnsi="Times" w:cs="Times"/>
                <w:sz w:val="22"/>
                <w:szCs w:val="22"/>
                <w:lang w:val="en-GB" w:eastAsia="x-none"/>
              </w:rPr>
              <w:t xml:space="preserve">Alt-1: </w:t>
            </w:r>
            <w:r w:rsidRPr="00381758">
              <w:rPr>
                <w:rFonts w:ascii="Times" w:eastAsia="PMingLiU" w:hAnsi="Times" w:cs="Times"/>
                <w:sz w:val="22"/>
                <w:szCs w:val="22"/>
                <w:lang w:val="en-GB" w:eastAsia="zh-TW"/>
              </w:rPr>
              <w:t xml:space="preserve">The PUSCH is scheduled by MAC CE in MSG4 along with the </w:t>
            </w:r>
            <w:r w:rsidRPr="00381758">
              <w:rPr>
                <w:rFonts w:eastAsia="SimSun" w:cs="Times"/>
                <w:bCs/>
                <w:sz w:val="22"/>
                <w:szCs w:val="22"/>
                <w:lang w:val="en-GB" w:eastAsia="x-none"/>
              </w:rPr>
              <w:t xml:space="preserve">aperiodic </w:t>
            </w:r>
            <w:r w:rsidRPr="00381758">
              <w:rPr>
                <w:rFonts w:ascii="Times" w:eastAsia="PMingLiU" w:hAnsi="Times" w:cs="Times"/>
                <w:sz w:val="22"/>
                <w:szCs w:val="22"/>
                <w:lang w:val="en-GB" w:eastAsia="zh-TW"/>
              </w:rPr>
              <w:t>CSI report triggering.</w:t>
            </w:r>
          </w:p>
          <w:p w14:paraId="6E3D694D"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trike/>
                <w:sz w:val="22"/>
                <w:szCs w:val="22"/>
                <w:lang w:val="en-GB" w:eastAsia="x-none"/>
              </w:rPr>
            </w:pPr>
            <w:r w:rsidRPr="00381758">
              <w:rPr>
                <w:rFonts w:ascii="Times" w:eastAsia="SimSun" w:hAnsi="Times" w:cs="Times"/>
                <w:sz w:val="22"/>
                <w:szCs w:val="22"/>
                <w:lang w:val="en-GB" w:eastAsia="x-none"/>
              </w:rPr>
              <w:t xml:space="preserve">Alt-2: The PUSCH is scheduled by a legacy DCI after MSG4 </w:t>
            </w:r>
          </w:p>
          <w:p w14:paraId="44FDA4FC"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z w:val="22"/>
                <w:szCs w:val="22"/>
                <w:lang w:val="en-GB" w:eastAsia="x-none"/>
              </w:rPr>
            </w:pPr>
            <w:r w:rsidRPr="00381758">
              <w:rPr>
                <w:rFonts w:ascii="Times" w:eastAsia="PMingLiU" w:hAnsi="Times" w:cs="Times"/>
                <w:sz w:val="22"/>
                <w:szCs w:val="22"/>
                <w:lang w:val="en-GB" w:eastAsia="zh-TW"/>
              </w:rPr>
              <w:t xml:space="preserve">Alt-3: </w:t>
            </w:r>
            <w:r w:rsidRPr="00381758">
              <w:rPr>
                <w:rFonts w:ascii="Times" w:eastAsia="SimSun" w:hAnsi="Times" w:cs="Times"/>
                <w:sz w:val="22"/>
                <w:szCs w:val="22"/>
                <w:lang w:val="en-GB" w:eastAsia="x-none"/>
              </w:rPr>
              <w:t xml:space="preserve">The PUSCH is configured by </w:t>
            </w:r>
            <w:proofErr w:type="spellStart"/>
            <w:r w:rsidRPr="00381758">
              <w:rPr>
                <w:rFonts w:ascii="Times" w:eastAsia="SimSun" w:hAnsi="Times" w:cs="Times"/>
                <w:sz w:val="22"/>
                <w:szCs w:val="22"/>
                <w:lang w:val="en-GB" w:eastAsia="x-none"/>
              </w:rPr>
              <w:t>SIBx</w:t>
            </w:r>
            <w:proofErr w:type="spellEnd"/>
            <w:r w:rsidRPr="00381758">
              <w:rPr>
                <w:rFonts w:ascii="Times" w:eastAsia="SimSun" w:hAnsi="Times" w:cs="Times"/>
                <w:sz w:val="22"/>
                <w:szCs w:val="22"/>
                <w:lang w:val="en-GB" w:eastAsia="x-none"/>
              </w:rPr>
              <w:t xml:space="preserve"> providing resource/reporting configuration for early triggering of aperiodic CSI reporting.</w:t>
            </w:r>
          </w:p>
          <w:p w14:paraId="51AF4039" w14:textId="77777777" w:rsidR="006B2517" w:rsidRPr="00381758" w:rsidRDefault="006B2517" w:rsidP="009679C8">
            <w:pPr>
              <w:widowControl/>
              <w:wordWrap/>
              <w:autoSpaceDE/>
              <w:autoSpaceDN/>
              <w:spacing w:line="276" w:lineRule="auto"/>
              <w:jc w:val="both"/>
              <w:rPr>
                <w:rFonts w:ascii="Times" w:eastAsia="바탕" w:hAnsi="Times" w:cs="Times"/>
                <w:sz w:val="22"/>
                <w:szCs w:val="22"/>
                <w:lang w:val="en-GB"/>
              </w:rPr>
            </w:pPr>
            <w:r w:rsidRPr="00381758">
              <w:rPr>
                <w:rFonts w:ascii="Times" w:eastAsia="바탕" w:hAnsi="Times" w:cs="Times"/>
                <w:sz w:val="22"/>
                <w:szCs w:val="22"/>
                <w:lang w:val="en-GB"/>
              </w:rPr>
              <w:t>Note: The timeline of PUSCH for aperiodic CSI reporting is separately discussed.</w:t>
            </w:r>
          </w:p>
        </w:tc>
      </w:tr>
    </w:tbl>
    <w:p w14:paraId="6A1993BD" w14:textId="77777777" w:rsidR="006B2517" w:rsidRDefault="006B2517" w:rsidP="00C86D29">
      <w:pPr>
        <w:rPr>
          <w:rFonts w:eastAsiaTheme="minorEastAsia"/>
          <w:kern w:val="0"/>
          <w14:ligatures w14:val="none"/>
        </w:rPr>
      </w:pPr>
    </w:p>
    <w:p w14:paraId="6CE92634" w14:textId="3A2C8D3B" w:rsidR="00C86D29" w:rsidRPr="00C86D29" w:rsidRDefault="00C86D29" w:rsidP="00C86D29">
      <w:pPr>
        <w:rPr>
          <w:rFonts w:eastAsiaTheme="minorEastAsia"/>
          <w:kern w:val="0"/>
          <w14:ligatures w14:val="none"/>
        </w:rPr>
      </w:pPr>
      <w:r w:rsidRPr="00C86D29">
        <w:rPr>
          <w:rFonts w:eastAsiaTheme="minorEastAsia"/>
          <w:kern w:val="0"/>
          <w14:ligatures w14:val="none"/>
        </w:rPr>
        <w:t>This i</w:t>
      </w:r>
      <w:r>
        <w:rPr>
          <w:rFonts w:eastAsiaTheme="minorEastAsia" w:hint="eastAsia"/>
          <w:kern w:val="0"/>
          <w14:ligatures w14:val="none"/>
        </w:rPr>
        <w:t>ssue</w:t>
      </w:r>
      <w:r w:rsidRPr="00C86D29">
        <w:rPr>
          <w:rFonts w:eastAsiaTheme="minorEastAsia"/>
          <w:kern w:val="0"/>
          <w14:ligatures w14:val="none"/>
        </w:rPr>
        <w:t xml:space="preserve"> concerns how, after MSG4, the network triggers early aperiodic SRS-AS/CSI-RS/CSI via MAC-CE on PDSCH and how PUSCH is allocated for the MSG4-triggered aperiodic CSI report associated with aperiodic CSI-RS for CSI.</w:t>
      </w:r>
    </w:p>
    <w:p w14:paraId="2B6A0E2B" w14:textId="77777777" w:rsidR="00C86D29" w:rsidRDefault="00C86D29" w:rsidP="00E1731E">
      <w:pPr>
        <w:pStyle w:val="a6"/>
        <w:numPr>
          <w:ilvl w:val="0"/>
          <w:numId w:val="11"/>
        </w:numPr>
        <w:rPr>
          <w:rFonts w:eastAsiaTheme="minorEastAsia"/>
          <w:kern w:val="0"/>
          <w14:ligatures w14:val="none"/>
        </w:rPr>
      </w:pPr>
      <w:r w:rsidRPr="00C86D29">
        <w:rPr>
          <w:rFonts w:eastAsiaTheme="minorEastAsia"/>
          <w:kern w:val="0"/>
          <w14:ligatures w14:val="none"/>
        </w:rPr>
        <w:t>Alt-1 (PUSCH grant in MSG4 MAC-CE) co-locates the trigger and UL grant, giving deterministic timing for the first CSI report and avoiding an additional PDCCH/DCI step, while remaining consistent with legacy reuse (no new/resize DCI).</w:t>
      </w:r>
    </w:p>
    <w:p w14:paraId="518A5687" w14:textId="77777777" w:rsidR="00C86D29" w:rsidRDefault="00C86D29" w:rsidP="00977E15">
      <w:pPr>
        <w:pStyle w:val="a6"/>
        <w:numPr>
          <w:ilvl w:val="0"/>
          <w:numId w:val="11"/>
        </w:numPr>
        <w:rPr>
          <w:rFonts w:eastAsiaTheme="minorEastAsia"/>
          <w:kern w:val="0"/>
          <w14:ligatures w14:val="none"/>
        </w:rPr>
      </w:pPr>
      <w:r w:rsidRPr="00C86D29">
        <w:rPr>
          <w:rFonts w:eastAsiaTheme="minorEastAsia"/>
          <w:kern w:val="0"/>
          <w14:ligatures w14:val="none"/>
        </w:rPr>
        <w:t>Alt-2 (legacy DCI after MSG4) is workable but introduces an extra control step and potential timing coupling with the associated aperiodic CSI-RS; overhead is also higher.</w:t>
      </w:r>
    </w:p>
    <w:p w14:paraId="32B07DF8" w14:textId="77777777" w:rsidR="00C86D29" w:rsidRDefault="00C86D29" w:rsidP="00977E15">
      <w:pPr>
        <w:pStyle w:val="a6"/>
        <w:numPr>
          <w:ilvl w:val="0"/>
          <w:numId w:val="11"/>
        </w:numPr>
        <w:rPr>
          <w:rFonts w:eastAsiaTheme="minorEastAsia"/>
          <w:kern w:val="0"/>
          <w14:ligatures w14:val="none"/>
        </w:rPr>
      </w:pPr>
      <w:r w:rsidRPr="00C86D29">
        <w:rPr>
          <w:rFonts w:eastAsiaTheme="minorEastAsia"/>
          <w:kern w:val="0"/>
          <w14:ligatures w14:val="none"/>
        </w:rPr>
        <w:t xml:space="preserve">Alt-3 (preconfigured in </w:t>
      </w:r>
      <w:proofErr w:type="spellStart"/>
      <w:r w:rsidRPr="00C86D29">
        <w:rPr>
          <w:rFonts w:eastAsiaTheme="minorEastAsia"/>
          <w:kern w:val="0"/>
          <w14:ligatures w14:val="none"/>
        </w:rPr>
        <w:t>SIBx</w:t>
      </w:r>
      <w:proofErr w:type="spellEnd"/>
      <w:r w:rsidRPr="00C86D29">
        <w:rPr>
          <w:rFonts w:eastAsiaTheme="minorEastAsia"/>
          <w:kern w:val="0"/>
          <w14:ligatures w14:val="none"/>
        </w:rPr>
        <w:t xml:space="preserve">) provides limited per-UE start/stop control tied to MSG4 and may misalign with the actual trigger time, so it is less suitable for the early window. </w:t>
      </w:r>
    </w:p>
    <w:p w14:paraId="7AF37526" w14:textId="4493CE50" w:rsidR="00C86D29" w:rsidRDefault="00C86D29" w:rsidP="008F4F32">
      <w:pPr>
        <w:rPr>
          <w:rFonts w:eastAsiaTheme="minorEastAsia"/>
          <w:kern w:val="0"/>
          <w14:ligatures w14:val="none"/>
        </w:rPr>
      </w:pPr>
      <w:r w:rsidRPr="00C86D29">
        <w:rPr>
          <w:rFonts w:eastAsiaTheme="minorEastAsia"/>
          <w:kern w:val="0"/>
          <w14:ligatures w14:val="none"/>
        </w:rPr>
        <w:t xml:space="preserve">Based on the above, </w:t>
      </w:r>
      <w:r>
        <w:rPr>
          <w:rFonts w:eastAsiaTheme="minorEastAsia" w:hint="eastAsia"/>
          <w:kern w:val="0"/>
          <w14:ligatures w14:val="none"/>
        </w:rPr>
        <w:t>our preference is Alt-1.</w:t>
      </w:r>
    </w:p>
    <w:p w14:paraId="711288B8" w14:textId="50223A4C"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3</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For PUSCH allocation of the MSG4-triggered aperiodic CSI report associated with aperiodic CSI-RS for CSI, support Alt1 (The PUSCH is scheduled by MAC CE in MSG4 along with the aperiodic CSI report triggering).</w:t>
      </w:r>
    </w:p>
    <w:p w14:paraId="0AA264AF" w14:textId="77777777" w:rsidR="008F4F32" w:rsidRDefault="008F4F32" w:rsidP="00434809">
      <w:pPr>
        <w:rPr>
          <w:rFonts w:eastAsiaTheme="minorEastAsia"/>
          <w:b/>
          <w:bCs/>
          <w:kern w:val="0"/>
          <w14:ligatures w14:val="none"/>
        </w:rPr>
      </w:pPr>
    </w:p>
    <w:p w14:paraId="740994EC" w14:textId="614B49E8" w:rsidR="008F4F32" w:rsidRPr="00AF085F" w:rsidRDefault="008F4F32" w:rsidP="008F4F32">
      <w:pPr>
        <w:pStyle w:val="3"/>
        <w:rPr>
          <w:lang w:val="en-US"/>
        </w:rPr>
      </w:pPr>
      <w:r w:rsidRPr="00AF085F">
        <w:t>St</w:t>
      </w:r>
      <w:r w:rsidR="00B46CD9">
        <w:rPr>
          <w:rFonts w:hint="eastAsia"/>
        </w:rPr>
        <w:t>ep</w:t>
      </w:r>
      <w:r w:rsidRPr="00AF085F">
        <w:t>-4: Timeline for SRS-AS, CSI-RS reception, or CSI reporting</w:t>
      </w:r>
    </w:p>
    <w:p w14:paraId="7299E9BF" w14:textId="27BDDE1F" w:rsidR="00DC7163" w:rsidRPr="00381758" w:rsidRDefault="00441B7E" w:rsidP="00DC7163">
      <w:pPr>
        <w:rPr>
          <w:rFonts w:eastAsiaTheme="minorEastAsia"/>
          <w:kern w:val="0"/>
          <w14:ligatures w14:val="none"/>
        </w:rPr>
      </w:pPr>
      <w:r w:rsidRPr="00441B7E">
        <w:rPr>
          <w:rFonts w:eastAsiaTheme="minorEastAsia"/>
          <w:kern w:val="0"/>
          <w14:ligatures w14:val="none"/>
        </w:rPr>
        <w:t xml:space="preserve">This issue concerns the timeline of MSG4-triggered aperiodic SRS-AS transmission, CSI-RS reception for CSI, and the PUSCH carrying the aperiodic CSI report. </w:t>
      </w:r>
      <w:r w:rsidR="00DC7163">
        <w:rPr>
          <w:rFonts w:eastAsiaTheme="minorEastAsia"/>
          <w:kern w:val="0"/>
          <w14:ligatures w14:val="none"/>
        </w:rPr>
        <w:t xml:space="preserve">And the latest proposal </w:t>
      </w:r>
      <w:proofErr w:type="gramStart"/>
      <w:r w:rsidR="00DC7163">
        <w:rPr>
          <w:rFonts w:eastAsiaTheme="minorEastAsia"/>
          <w:kern w:val="0"/>
          <w14:ligatures w14:val="none"/>
        </w:rPr>
        <w:t>related</w:t>
      </w:r>
      <w:proofErr w:type="gramEnd"/>
      <w:r w:rsidR="00DC7163">
        <w:rPr>
          <w:rFonts w:eastAsiaTheme="minorEastAsia"/>
          <w:kern w:val="0"/>
          <w14:ligatures w14:val="none"/>
        </w:rPr>
        <w:t xml:space="preserve"> this issue is as follows:</w:t>
      </w:r>
    </w:p>
    <w:tbl>
      <w:tblPr>
        <w:tblStyle w:val="aa"/>
        <w:tblW w:w="0" w:type="auto"/>
        <w:tblLook w:val="04A0" w:firstRow="1" w:lastRow="0" w:firstColumn="1" w:lastColumn="0" w:noHBand="0" w:noVBand="1"/>
      </w:tblPr>
      <w:tblGrid>
        <w:gridCol w:w="9403"/>
      </w:tblGrid>
      <w:tr w:rsidR="00DC7163" w:rsidRPr="004953D1" w14:paraId="3BC39925" w14:textId="77777777" w:rsidTr="009679C8">
        <w:tc>
          <w:tcPr>
            <w:tcW w:w="9403" w:type="dxa"/>
          </w:tcPr>
          <w:p w14:paraId="7B886CD1" w14:textId="20886B51" w:rsidR="00DC7163" w:rsidRPr="00381758" w:rsidRDefault="00DC7163" w:rsidP="00381758">
            <w:pPr>
              <w:widowControl/>
              <w:wordWrap/>
              <w:autoSpaceDE/>
              <w:autoSpaceDN/>
              <w:spacing w:line="276" w:lineRule="auto"/>
              <w:jc w:val="both"/>
              <w:rPr>
                <w:rFonts w:ascii="Times" w:eastAsia="PMingLiU" w:hAnsi="Times" w:cs="Times"/>
                <w:b/>
                <w:bCs/>
                <w:color w:val="000000"/>
                <w:sz w:val="22"/>
                <w:szCs w:val="22"/>
                <w:lang w:eastAsia="zh-TW"/>
              </w:rPr>
            </w:pPr>
            <w:r w:rsidRPr="00381758">
              <w:rPr>
                <w:rFonts w:ascii="Times" w:eastAsia="PMingLiU" w:hAnsi="Times" w:cs="Times"/>
                <w:b/>
                <w:bCs/>
                <w:color w:val="000000"/>
                <w:sz w:val="22"/>
                <w:szCs w:val="22"/>
                <w:lang w:eastAsia="zh-TW"/>
              </w:rPr>
              <w:t xml:space="preserve">Question 1: After receiving MSG4 containing </w:t>
            </w:r>
            <w:proofErr w:type="spellStart"/>
            <w:r w:rsidRPr="00381758">
              <w:rPr>
                <w:rFonts w:ascii="Times" w:eastAsia="PMingLiU" w:hAnsi="Times" w:cs="Times"/>
                <w:b/>
                <w:bCs/>
                <w:color w:val="000000"/>
                <w:sz w:val="22"/>
                <w:szCs w:val="22"/>
                <w:lang w:eastAsia="zh-TW"/>
              </w:rPr>
              <w:t>RRCResume</w:t>
            </w:r>
            <w:proofErr w:type="spellEnd"/>
            <w:r w:rsidRPr="00381758">
              <w:rPr>
                <w:rFonts w:ascii="Times" w:eastAsia="PMingLiU" w:hAnsi="Times" w:cs="Times"/>
                <w:b/>
                <w:bCs/>
                <w:color w:val="000000"/>
                <w:sz w:val="22"/>
                <w:szCs w:val="22"/>
                <w:lang w:eastAsia="zh-TW"/>
              </w:rPr>
              <w:t>/</w:t>
            </w:r>
            <w:proofErr w:type="spellStart"/>
            <w:r w:rsidRPr="00381758">
              <w:rPr>
                <w:rFonts w:ascii="Times" w:eastAsia="PMingLiU" w:hAnsi="Times" w:cs="Times"/>
                <w:b/>
                <w:bCs/>
                <w:color w:val="000000"/>
                <w:sz w:val="22"/>
                <w:szCs w:val="22"/>
                <w:lang w:eastAsia="zh-TW"/>
              </w:rPr>
              <w:t>RRCSetup</w:t>
            </w:r>
            <w:proofErr w:type="spellEnd"/>
            <w:r w:rsidRPr="00381758">
              <w:rPr>
                <w:rFonts w:ascii="Times" w:eastAsia="PMingLiU" w:hAnsi="Times" w:cs="Times"/>
                <w:b/>
                <w:bCs/>
                <w:color w:val="000000"/>
                <w:sz w:val="22"/>
                <w:szCs w:val="22"/>
                <w:lang w:eastAsia="zh-TW"/>
              </w:rPr>
              <w:t xml:space="preserve">, there is 10ms UE processing time for applying the configuration of </w:t>
            </w:r>
            <w:proofErr w:type="spellStart"/>
            <w:r w:rsidRPr="00381758">
              <w:rPr>
                <w:rFonts w:ascii="Times" w:eastAsia="PMingLiU" w:hAnsi="Times" w:cs="Times"/>
                <w:b/>
                <w:bCs/>
                <w:color w:val="000000"/>
                <w:sz w:val="22"/>
                <w:szCs w:val="22"/>
                <w:lang w:eastAsia="zh-TW"/>
              </w:rPr>
              <w:t>RRCResume</w:t>
            </w:r>
            <w:proofErr w:type="spellEnd"/>
            <w:r w:rsidRPr="00381758">
              <w:rPr>
                <w:rFonts w:ascii="Times" w:eastAsia="PMingLiU" w:hAnsi="Times" w:cs="Times"/>
                <w:b/>
                <w:bCs/>
                <w:color w:val="000000"/>
                <w:sz w:val="22"/>
                <w:szCs w:val="22"/>
                <w:lang w:eastAsia="zh-TW"/>
              </w:rPr>
              <w:t>/</w:t>
            </w:r>
            <w:proofErr w:type="spellStart"/>
            <w:r w:rsidRPr="00381758">
              <w:rPr>
                <w:rFonts w:ascii="Times" w:eastAsia="PMingLiU" w:hAnsi="Times" w:cs="Times"/>
                <w:b/>
                <w:bCs/>
                <w:color w:val="000000"/>
                <w:sz w:val="22"/>
                <w:szCs w:val="22"/>
                <w:lang w:eastAsia="zh-TW"/>
              </w:rPr>
              <w:t>RRCSetup</w:t>
            </w:r>
            <w:proofErr w:type="spellEnd"/>
            <w:r w:rsidRPr="00381758">
              <w:rPr>
                <w:rFonts w:ascii="Times" w:eastAsia="PMingLiU" w:hAnsi="Times" w:cs="Times"/>
                <w:b/>
                <w:bCs/>
                <w:color w:val="000000"/>
                <w:sz w:val="22"/>
                <w:szCs w:val="22"/>
                <w:lang w:eastAsia="zh-TW"/>
              </w:rPr>
              <w:t xml:space="preserve">. Do RAN1 need to send an LS to RAN4 for checking whether the UE can perform Rx/Tx when processing the configuration of </w:t>
            </w:r>
            <w:proofErr w:type="spellStart"/>
            <w:r w:rsidRPr="00381758">
              <w:rPr>
                <w:rFonts w:ascii="Times" w:eastAsia="PMingLiU" w:hAnsi="Times" w:cs="Times"/>
                <w:b/>
                <w:bCs/>
                <w:color w:val="000000"/>
                <w:sz w:val="22"/>
                <w:szCs w:val="22"/>
                <w:lang w:eastAsia="zh-TW"/>
              </w:rPr>
              <w:t>RRCResume</w:t>
            </w:r>
            <w:proofErr w:type="spellEnd"/>
            <w:r w:rsidRPr="00381758">
              <w:rPr>
                <w:rFonts w:ascii="Times" w:eastAsia="PMingLiU" w:hAnsi="Times" w:cs="Times"/>
                <w:b/>
                <w:bCs/>
                <w:color w:val="000000"/>
                <w:sz w:val="22"/>
                <w:szCs w:val="22"/>
                <w:lang w:eastAsia="zh-TW"/>
              </w:rPr>
              <w:t>/</w:t>
            </w:r>
            <w:proofErr w:type="spellStart"/>
            <w:r w:rsidRPr="00381758">
              <w:rPr>
                <w:rFonts w:ascii="Times" w:eastAsia="PMingLiU" w:hAnsi="Times" w:cs="Times"/>
                <w:b/>
                <w:bCs/>
                <w:color w:val="000000"/>
                <w:sz w:val="22"/>
                <w:szCs w:val="22"/>
                <w:lang w:eastAsia="zh-TW"/>
              </w:rPr>
              <w:t>RRCSetup</w:t>
            </w:r>
            <w:proofErr w:type="spellEnd"/>
            <w:r w:rsidRPr="00381758">
              <w:rPr>
                <w:rFonts w:ascii="Times" w:eastAsia="PMingLiU" w:hAnsi="Times" w:cs="Times"/>
                <w:b/>
                <w:bCs/>
                <w:color w:val="000000"/>
                <w:sz w:val="22"/>
                <w:szCs w:val="22"/>
                <w:lang w:eastAsia="zh-TW"/>
              </w:rPr>
              <w:t>?</w:t>
            </w:r>
          </w:p>
        </w:tc>
      </w:tr>
    </w:tbl>
    <w:p w14:paraId="2411C45B" w14:textId="77777777" w:rsidR="00DC7163" w:rsidRDefault="00DC7163" w:rsidP="008F4F32">
      <w:pPr>
        <w:rPr>
          <w:rFonts w:eastAsiaTheme="minorEastAsia"/>
          <w:kern w:val="0"/>
          <w14:ligatures w14:val="none"/>
        </w:rPr>
      </w:pPr>
    </w:p>
    <w:p w14:paraId="5B9DA7B1" w14:textId="205F2A2A" w:rsidR="00441B7E" w:rsidRDefault="00441B7E" w:rsidP="008F4F32">
      <w:pPr>
        <w:rPr>
          <w:rFonts w:eastAsiaTheme="minorEastAsia"/>
          <w:kern w:val="0"/>
          <w14:ligatures w14:val="none"/>
        </w:rPr>
      </w:pPr>
      <w:r w:rsidRPr="00441B7E">
        <w:rPr>
          <w:rFonts w:eastAsiaTheme="minorEastAsia"/>
          <w:kern w:val="0"/>
          <w14:ligatures w14:val="none"/>
        </w:rPr>
        <w:t xml:space="preserve">The question was whether UE can perform Rx/Tx while applying </w:t>
      </w:r>
      <w:proofErr w:type="spellStart"/>
      <w:r w:rsidRPr="00441B7E">
        <w:rPr>
          <w:rFonts w:eastAsiaTheme="minorEastAsia"/>
          <w:kern w:val="0"/>
          <w14:ligatures w14:val="none"/>
        </w:rPr>
        <w:t>RRCResume</w:t>
      </w:r>
      <w:proofErr w:type="spellEnd"/>
      <w:r w:rsidRPr="00441B7E">
        <w:rPr>
          <w:rFonts w:eastAsiaTheme="minorEastAsia"/>
          <w:kern w:val="0"/>
          <w14:ligatures w14:val="none"/>
        </w:rPr>
        <w:t>/</w:t>
      </w:r>
      <w:proofErr w:type="spellStart"/>
      <w:r w:rsidRPr="00441B7E">
        <w:rPr>
          <w:rFonts w:eastAsiaTheme="minorEastAsia"/>
          <w:kern w:val="0"/>
          <w14:ligatures w14:val="none"/>
        </w:rPr>
        <w:t>RRCSetup</w:t>
      </w:r>
      <w:proofErr w:type="spellEnd"/>
      <w:r w:rsidRPr="00441B7E">
        <w:rPr>
          <w:rFonts w:eastAsiaTheme="minorEastAsia"/>
          <w:kern w:val="0"/>
          <w14:ligatures w14:val="none"/>
        </w:rPr>
        <w:t xml:space="preserve"> contained in MSG4 and whether the Step-4 timeline should include that processing. Our view is to keep the Step-4 timeline </w:t>
      </w:r>
      <w:r w:rsidR="00B46CD9">
        <w:rPr>
          <w:rFonts w:eastAsiaTheme="minorEastAsia" w:hint="eastAsia"/>
          <w:kern w:val="0"/>
          <w14:ligatures w14:val="none"/>
        </w:rPr>
        <w:t xml:space="preserve">in RAN1 discussion </w:t>
      </w:r>
      <w:r w:rsidRPr="00441B7E">
        <w:rPr>
          <w:rFonts w:eastAsiaTheme="minorEastAsia"/>
          <w:kern w:val="0"/>
          <w14:ligatures w14:val="none"/>
        </w:rPr>
        <w:t xml:space="preserve">independent of RRC processing; UE Rx/Tx is assumed not impacted during IDLE/INACTIVE </w:t>
      </w:r>
      <w:r w:rsidRPr="00441B7E">
        <w:rPr>
          <w:rFonts w:eastAsiaTheme="minorEastAsia"/>
          <w:kern w:val="0"/>
          <w14:ligatures w14:val="none"/>
        </w:rPr>
        <w:sym w:font="Wingdings" w:char="F0E0"/>
      </w:r>
      <w:r w:rsidRPr="00441B7E">
        <w:rPr>
          <w:rFonts w:eastAsiaTheme="minorEastAsia"/>
          <w:kern w:val="0"/>
          <w14:ligatures w14:val="none"/>
        </w:rPr>
        <w:t xml:space="preserve"> CONNECTED.</w:t>
      </w:r>
    </w:p>
    <w:p w14:paraId="3652BC33" w14:textId="4A70E4F0"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4</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Define the Step-4 timeline (MSG4-triggered aperiodic SRS-AS, CSI-RS reception for CSI, and aperiodic CSI reporting on PUSCH) independently of RRC processing time.</w:t>
      </w:r>
    </w:p>
    <w:p w14:paraId="297674ED" w14:textId="77777777" w:rsidR="008F4F32" w:rsidRDefault="008F4F32" w:rsidP="00434809">
      <w:pPr>
        <w:rPr>
          <w:rFonts w:eastAsiaTheme="minorEastAsia"/>
          <w:b/>
          <w:bCs/>
          <w:kern w:val="0"/>
          <w14:ligatures w14:val="none"/>
        </w:rPr>
      </w:pPr>
    </w:p>
    <w:p w14:paraId="5E59D09E" w14:textId="1F936891" w:rsidR="008F4F32" w:rsidRPr="00AF085F" w:rsidRDefault="008F4F32" w:rsidP="008F4F32">
      <w:pPr>
        <w:pStyle w:val="3"/>
        <w:rPr>
          <w:lang w:val="en-US"/>
        </w:rPr>
      </w:pPr>
      <w:r w:rsidRPr="00AF085F">
        <w:t>Report quantity(s) for aperiodic CSI reporting</w:t>
      </w:r>
    </w:p>
    <w:p w14:paraId="5531829E" w14:textId="32804684" w:rsidR="008F4F32" w:rsidRDefault="00DC7163"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aa"/>
        <w:tblW w:w="0" w:type="auto"/>
        <w:tblLook w:val="04A0" w:firstRow="1" w:lastRow="0" w:firstColumn="1" w:lastColumn="0" w:noHBand="0" w:noVBand="1"/>
      </w:tblPr>
      <w:tblGrid>
        <w:gridCol w:w="9403"/>
      </w:tblGrid>
      <w:tr w:rsidR="00DC7163" w:rsidRPr="004953D1" w14:paraId="538A1209" w14:textId="77777777" w:rsidTr="009679C8">
        <w:tc>
          <w:tcPr>
            <w:tcW w:w="9403" w:type="dxa"/>
          </w:tcPr>
          <w:p w14:paraId="76C91FF5" w14:textId="77777777" w:rsidR="00DC7163" w:rsidRPr="00381758" w:rsidRDefault="00DC7163"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lastRenderedPageBreak/>
              <w:t xml:space="preserve">122b </w:t>
            </w:r>
            <w:r w:rsidRPr="00381758">
              <w:rPr>
                <w:rFonts w:eastAsia="SimSun"/>
                <w:b/>
                <w:sz w:val="22"/>
                <w:szCs w:val="22"/>
                <w:highlight w:val="green"/>
                <w:lang w:val="en-GB"/>
              </w:rPr>
              <w:t>Agreement:</w:t>
            </w:r>
          </w:p>
          <w:p w14:paraId="1CDBEF6B" w14:textId="77777777" w:rsidR="00DC7163" w:rsidRPr="00381758" w:rsidRDefault="00DC7163"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lang w:val="en-GB"/>
              </w:rPr>
              <w:t>For UE transition from IDLE/INACTIVE to CONNECTED mode, support the followings</w:t>
            </w:r>
            <w:r w:rsidRPr="00381758">
              <w:rPr>
                <w:rFonts w:eastAsia="바탕"/>
                <w:sz w:val="22"/>
                <w:szCs w:val="22"/>
                <w:lang w:val="en-GB"/>
              </w:rPr>
              <w:t xml:space="preserve"> for aperiodic CSI reporting triggered by MSG4</w:t>
            </w:r>
            <w:r w:rsidRPr="00381758">
              <w:rPr>
                <w:rFonts w:eastAsia="SimSun"/>
                <w:bCs/>
                <w:sz w:val="22"/>
                <w:szCs w:val="22"/>
                <w:lang w:val="en-GB"/>
              </w:rPr>
              <w:t>:</w:t>
            </w:r>
          </w:p>
          <w:p w14:paraId="3C7CA7A0"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PMingLiU"/>
                <w:color w:val="000000"/>
                <w:sz w:val="22"/>
                <w:szCs w:val="22"/>
                <w:lang w:val="en-GB" w:eastAsia="zh-CN"/>
              </w:rPr>
            </w:pPr>
            <w:r w:rsidRPr="00381758">
              <w:rPr>
                <w:rFonts w:eastAsia="PMingLiU"/>
                <w:color w:val="000000"/>
                <w:sz w:val="22"/>
                <w:szCs w:val="22"/>
                <w:lang w:val="en-GB" w:eastAsia="zh-CN"/>
              </w:rPr>
              <w:t>For PMI-based reporting, support the re</w:t>
            </w:r>
            <w:r w:rsidRPr="00381758">
              <w:rPr>
                <w:rFonts w:eastAsia="PMingLiU"/>
                <w:color w:val="000000"/>
                <w:sz w:val="22"/>
                <w:szCs w:val="22"/>
                <w:lang w:val="en-GB" w:eastAsia="zh-TW"/>
              </w:rPr>
              <w:t xml:space="preserve">port </w:t>
            </w:r>
            <w:r w:rsidRPr="00381758">
              <w:rPr>
                <w:rFonts w:eastAsia="PMingLiU"/>
                <w:sz w:val="22"/>
                <w:szCs w:val="22"/>
                <w:lang w:val="en-GB" w:eastAsia="zh-CN"/>
              </w:rPr>
              <w:t xml:space="preserve">quantity </w:t>
            </w:r>
            <w:r w:rsidRPr="00381758">
              <w:rPr>
                <w:rFonts w:eastAsia="PMingLiU"/>
                <w:color w:val="000000"/>
                <w:sz w:val="22"/>
                <w:szCs w:val="22"/>
                <w:lang w:val="en-GB" w:eastAsia="zh-CN"/>
              </w:rPr>
              <w:t>‘CRI-RI-PMI-CQI’</w:t>
            </w:r>
          </w:p>
          <w:p w14:paraId="1537711B" w14:textId="77777777" w:rsidR="00DC7163" w:rsidRPr="00381758" w:rsidRDefault="00DC7163" w:rsidP="009679C8">
            <w:pPr>
              <w:widowControl/>
              <w:numPr>
                <w:ilvl w:val="1"/>
                <w:numId w:val="11"/>
              </w:numPr>
              <w:suppressAutoHyphens/>
              <w:wordWrap/>
              <w:autoSpaceDE/>
              <w:autoSpaceDN/>
              <w:spacing w:line="276" w:lineRule="auto"/>
              <w:ind w:left="822" w:hanging="142"/>
              <w:contextualSpacing/>
              <w:jc w:val="both"/>
              <w:rPr>
                <w:rFonts w:eastAsiaTheme="minorEastAsia"/>
                <w:sz w:val="22"/>
                <w:szCs w:val="22"/>
              </w:rPr>
            </w:pPr>
            <w:r w:rsidRPr="00381758">
              <w:rPr>
                <w:rFonts w:eastAsia="바탕"/>
                <w:color w:val="000000"/>
                <w:sz w:val="22"/>
                <w:szCs w:val="22"/>
                <w:lang w:val="en-GB"/>
              </w:rPr>
              <w:t>FFS: ‘CRI-RI-LI-PMI-CQI’</w:t>
            </w:r>
          </w:p>
          <w:p w14:paraId="0AFAD355"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eastAsia="PMingLiU"/>
                <w:color w:val="000000"/>
                <w:sz w:val="22"/>
                <w:szCs w:val="22"/>
                <w:lang w:val="en-GB" w:eastAsia="zh-CN"/>
              </w:rPr>
              <w:t>For</w:t>
            </w:r>
            <w:r w:rsidRPr="00381758">
              <w:rPr>
                <w:rFonts w:eastAsia="PMingLiU"/>
                <w:color w:val="000000"/>
                <w:sz w:val="22"/>
                <w:szCs w:val="22"/>
                <w:lang w:val="en-GB" w:eastAsia="zh-TW"/>
              </w:rPr>
              <w:t xml:space="preserve"> PMI-free reporting, support the report quantity ‘</w:t>
            </w:r>
            <w:r w:rsidRPr="00381758">
              <w:rPr>
                <w:rFonts w:eastAsia="PMingLiU"/>
                <w:color w:val="000000"/>
                <w:sz w:val="22"/>
                <w:szCs w:val="22"/>
                <w:lang w:val="en-GB" w:eastAsia="zh-CN"/>
              </w:rPr>
              <w:t>CRI-RI-CQI</w:t>
            </w:r>
            <w:r w:rsidRPr="00381758">
              <w:rPr>
                <w:rFonts w:eastAsia="PMingLiU"/>
                <w:color w:val="000000"/>
                <w:sz w:val="22"/>
                <w:szCs w:val="22"/>
                <w:lang w:val="en-GB" w:eastAsia="zh-TW"/>
              </w:rPr>
              <w:t>’</w:t>
            </w:r>
          </w:p>
        </w:tc>
      </w:tr>
    </w:tbl>
    <w:p w14:paraId="49C394DB" w14:textId="77777777" w:rsidR="00DC7163" w:rsidRDefault="00DC7163" w:rsidP="008F4F32">
      <w:pPr>
        <w:rPr>
          <w:rFonts w:eastAsiaTheme="minorEastAsia"/>
          <w:kern w:val="0"/>
          <w14:ligatures w14:val="none"/>
        </w:rPr>
      </w:pPr>
    </w:p>
    <w:p w14:paraId="7654D2A9" w14:textId="411E9854" w:rsidR="0063041C" w:rsidRDefault="00010901" w:rsidP="0063041C">
      <w:pPr>
        <w:rPr>
          <w:rFonts w:eastAsiaTheme="minorEastAsia"/>
          <w:kern w:val="0"/>
          <w14:ligatures w14:val="none"/>
        </w:rPr>
      </w:pPr>
      <w:r w:rsidRPr="00010901">
        <w:rPr>
          <w:rFonts w:eastAsiaTheme="minorEastAsia"/>
          <w:kern w:val="0"/>
          <w14:ligatures w14:val="none"/>
        </w:rPr>
        <w:t>This issue clarifies the report quantities for MSG4-triggered aperiodic CSI reporting in the early window. Per RAN1#122bis, PMI-based uses CRI-RI-PMI-CQI and PMI-free uses CRI-RI-CQI. The open point is whether to add LI to the PMI-based set (CRI-RI-LI-PMI-CQI). Given the FR1, wideband scope and Rel-15 Type-I SP codebook, adding LI is straightforward, keeps alignment with existing structures, and has limited overhead in the early window.</w:t>
      </w:r>
    </w:p>
    <w:p w14:paraId="33A0AF1E" w14:textId="751F37CC" w:rsidR="008F4F32" w:rsidRPr="00010901"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5</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the PMI-based report quantity CRI-RI-LI-PMI-CQI in addition to CRI-RI-PMI-CQI.</w:t>
      </w:r>
    </w:p>
    <w:p w14:paraId="3A9B549B" w14:textId="77777777" w:rsidR="008F4F32" w:rsidRPr="008F4F32" w:rsidRDefault="008F4F32" w:rsidP="00434809">
      <w:pPr>
        <w:rPr>
          <w:rFonts w:eastAsiaTheme="minorEastAsia"/>
          <w:b/>
          <w:bCs/>
          <w:kern w:val="0"/>
          <w14:ligatures w14:val="none"/>
        </w:rPr>
      </w:pPr>
    </w:p>
    <w:p w14:paraId="1551BFF9" w14:textId="1058D5CF" w:rsidR="00434809" w:rsidRPr="00434809" w:rsidRDefault="00434809" w:rsidP="00434809">
      <w:pPr>
        <w:pStyle w:val="2"/>
      </w:pPr>
      <w:r>
        <w:rPr>
          <w:rFonts w:hint="eastAsia"/>
        </w:rPr>
        <w:t>SCell transition from deactivation to activation</w:t>
      </w:r>
    </w:p>
    <w:p w14:paraId="0BAB33AE" w14:textId="25573ACC" w:rsidR="008F4F32" w:rsidRPr="00AF085F" w:rsidRDefault="00AF085F" w:rsidP="008F4F32">
      <w:pPr>
        <w:pStyle w:val="3"/>
        <w:rPr>
          <w:lang w:val="en-US"/>
        </w:rPr>
      </w:pPr>
      <w:r w:rsidRPr="00AF085F">
        <w:rPr>
          <w:rFonts w:hint="eastAsia"/>
        </w:rPr>
        <w:t>Use case of early triggering</w:t>
      </w:r>
      <w:r w:rsidR="008F4F32" w:rsidRPr="00AF085F">
        <w:t xml:space="preserve"> </w:t>
      </w:r>
    </w:p>
    <w:p w14:paraId="10D85EEC" w14:textId="2E6EB608" w:rsidR="00DC7163" w:rsidRDefault="00DC7163" w:rsidP="008F4F32">
      <w:pPr>
        <w:rPr>
          <w:rFonts w:eastAsiaTheme="minorEastAsia"/>
          <w:kern w:val="0"/>
          <w14:ligatures w14:val="none"/>
        </w:rPr>
      </w:pPr>
      <w:r>
        <w:rPr>
          <w:rFonts w:eastAsiaTheme="minorEastAsia"/>
          <w:kern w:val="0"/>
          <w14:ligatures w14:val="none"/>
        </w:rPr>
        <w:t>In this section, use case of early triggering is discussed. Relevant agreements so far are captured below.</w:t>
      </w:r>
    </w:p>
    <w:tbl>
      <w:tblPr>
        <w:tblStyle w:val="aa"/>
        <w:tblW w:w="0" w:type="auto"/>
        <w:tblLook w:val="04A0" w:firstRow="1" w:lastRow="0" w:firstColumn="1" w:lastColumn="0" w:noHBand="0" w:noVBand="1"/>
      </w:tblPr>
      <w:tblGrid>
        <w:gridCol w:w="9403"/>
      </w:tblGrid>
      <w:tr w:rsidR="00DC7163" w:rsidRPr="004953D1" w14:paraId="3E5C0B35" w14:textId="77777777" w:rsidTr="009679C8">
        <w:tc>
          <w:tcPr>
            <w:tcW w:w="9403" w:type="dxa"/>
          </w:tcPr>
          <w:p w14:paraId="098B2D45"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Agreement:</w:t>
            </w:r>
            <w:r w:rsidRPr="00381758">
              <w:rPr>
                <w:rFonts w:eastAsia="SimSun"/>
                <w:b/>
                <w:color w:val="000000"/>
                <w:sz w:val="22"/>
                <w:szCs w:val="22"/>
                <w:lang w:eastAsia="zh-TW"/>
              </w:rPr>
              <w:t xml:space="preserve"> </w:t>
            </w:r>
          </w:p>
          <w:p w14:paraId="3B545648"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SRS-AS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at least aperiodic SRS-AS</w:t>
            </w:r>
            <w:r w:rsidRPr="00381758">
              <w:rPr>
                <w:rFonts w:eastAsia="PMingLiU"/>
                <w:bCs/>
                <w:sz w:val="22"/>
                <w:szCs w:val="22"/>
                <w:lang w:eastAsia="zh-TW"/>
              </w:rPr>
              <w:t xml:space="preserve"> transmission on a </w:t>
            </w:r>
            <w:proofErr w:type="spellStart"/>
            <w:r w:rsidRPr="00381758">
              <w:rPr>
                <w:rFonts w:eastAsia="PMingLiU"/>
                <w:bCs/>
                <w:sz w:val="22"/>
                <w:szCs w:val="22"/>
                <w:lang w:eastAsia="zh-TW"/>
              </w:rPr>
              <w:t>SCell</w:t>
            </w:r>
            <w:proofErr w:type="spellEnd"/>
            <w:r w:rsidRPr="00381758">
              <w:rPr>
                <w:rFonts w:eastAsia="PMingLiU"/>
                <w:bCs/>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 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2D7ED40F"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bCs/>
                <w:sz w:val="22"/>
                <w:szCs w:val="22"/>
              </w:rPr>
            </w:pPr>
            <w:r w:rsidRPr="00381758">
              <w:rPr>
                <w:rFonts w:eastAsia="SimSun" w:cs="Cordia New"/>
                <w:bCs/>
                <w:sz w:val="22"/>
                <w:szCs w:val="22"/>
              </w:rPr>
              <w:t>FFS: Timeline of the aperiodic SRS-AS transmission (requirement is up to RAN4)</w:t>
            </w:r>
          </w:p>
          <w:p w14:paraId="759A1D5C"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PMingLiU" w:cs="Cordia New"/>
                <w:bCs/>
                <w:sz w:val="22"/>
                <w:szCs w:val="22"/>
              </w:rPr>
              <w:t xml:space="preserve">FFS: How to trigger the aperiodic SRS-AS transmission based on legacy </w:t>
            </w:r>
            <w:proofErr w:type="spellStart"/>
            <w:r w:rsidRPr="00381758">
              <w:rPr>
                <w:rFonts w:eastAsia="PMingLiU" w:cs="Cordia New"/>
                <w:bCs/>
                <w:sz w:val="22"/>
                <w:szCs w:val="22"/>
              </w:rPr>
              <w:t>SCell</w:t>
            </w:r>
            <w:proofErr w:type="spellEnd"/>
            <w:r w:rsidRPr="00381758">
              <w:rPr>
                <w:rFonts w:eastAsia="PMingLiU" w:cs="Cordia New"/>
                <w:bCs/>
                <w:sz w:val="22"/>
                <w:szCs w:val="22"/>
              </w:rPr>
              <w:t xml:space="preserve"> activation command</w:t>
            </w:r>
          </w:p>
          <w:p w14:paraId="3465516D"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SimSun" w:cs="Cordia New"/>
                <w:bCs/>
                <w:sz w:val="22"/>
                <w:szCs w:val="22"/>
              </w:rPr>
              <w:t>FFS:</w:t>
            </w:r>
            <w:r w:rsidRPr="00381758">
              <w:rPr>
                <w:rFonts w:eastAsia="PMingLiU" w:cs="Cordia New"/>
                <w:bCs/>
                <w:sz w:val="22"/>
                <w:szCs w:val="22"/>
              </w:rPr>
              <w:t xml:space="preserve"> Whether/what new information is provided in </w:t>
            </w:r>
            <w:proofErr w:type="spellStart"/>
            <w:r w:rsidRPr="00381758">
              <w:rPr>
                <w:rFonts w:eastAsia="SimSun" w:cs="Cordia New"/>
                <w:bCs/>
                <w:sz w:val="22"/>
                <w:szCs w:val="22"/>
              </w:rPr>
              <w:t>SCell</w:t>
            </w:r>
            <w:proofErr w:type="spellEnd"/>
            <w:r w:rsidRPr="00381758">
              <w:rPr>
                <w:rFonts w:eastAsia="SimSun" w:cs="Cordia New"/>
                <w:bCs/>
                <w:sz w:val="22"/>
                <w:szCs w:val="22"/>
              </w:rPr>
              <w:t xml:space="preserve"> activation command?</w:t>
            </w:r>
          </w:p>
          <w:p w14:paraId="2DF197F1" w14:textId="77777777" w:rsidR="00DC7163" w:rsidRPr="00381758" w:rsidRDefault="00DC7163" w:rsidP="009679C8">
            <w:pPr>
              <w:widowControl/>
              <w:suppressAutoHyphens/>
              <w:wordWrap/>
              <w:autoSpaceDE/>
              <w:autoSpaceDN/>
              <w:snapToGrid w:val="0"/>
              <w:spacing w:line="252" w:lineRule="auto"/>
              <w:ind w:left="840"/>
              <w:contextualSpacing/>
              <w:jc w:val="both"/>
              <w:rPr>
                <w:rFonts w:eastAsia="바탕" w:cs="Cordia New"/>
                <w:bCs/>
                <w:color w:val="FF0000"/>
                <w:sz w:val="22"/>
                <w:szCs w:val="22"/>
              </w:rPr>
            </w:pPr>
          </w:p>
          <w:p w14:paraId="285ECE1F"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 xml:space="preserve">Agreement: </w:t>
            </w:r>
          </w:p>
          <w:p w14:paraId="58163F5F"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CSI/CSI-RS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aperiodic CSI reporting</w:t>
            </w:r>
            <w:r w:rsidRPr="00381758">
              <w:rPr>
                <w:rFonts w:eastAsia="PMingLiU"/>
                <w:bCs/>
                <w:sz w:val="22"/>
                <w:szCs w:val="22"/>
                <w:lang w:eastAsia="zh-TW"/>
              </w:rPr>
              <w:t xml:space="preserve"> for a </w:t>
            </w:r>
            <w:proofErr w:type="spellStart"/>
            <w:r w:rsidRPr="00381758">
              <w:rPr>
                <w:rFonts w:eastAsia="PMingLiU"/>
                <w:bCs/>
                <w:sz w:val="22"/>
                <w:szCs w:val="22"/>
                <w:lang w:eastAsia="zh-TW"/>
              </w:rPr>
              <w:t>SCell</w:t>
            </w:r>
            <w:proofErr w:type="spellEnd"/>
            <w:r w:rsidRPr="00381758">
              <w:rPr>
                <w:rFonts w:eastAsia="PMingLiU"/>
                <w:bCs/>
                <w:strike/>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w:t>
            </w:r>
            <w:r w:rsidRPr="00381758">
              <w:rPr>
                <w:rFonts w:eastAsia="PMingLiU"/>
                <w:bCs/>
                <w:sz w:val="22"/>
                <w:szCs w:val="22"/>
                <w:lang w:eastAsia="zh-TW"/>
              </w:rPr>
              <w:t xml:space="preserve"> </w:t>
            </w:r>
            <w:r w:rsidRPr="00381758">
              <w:rPr>
                <w:rFonts w:eastAsia="SimSun"/>
                <w:bCs/>
                <w:sz w:val="22"/>
                <w:szCs w:val="22"/>
                <w:lang w:eastAsia="zh-TW"/>
              </w:rPr>
              <w:t xml:space="preserve">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6889FD9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바탕"/>
                <w:sz w:val="22"/>
                <w:szCs w:val="22"/>
                <w:lang w:val="de-DE"/>
              </w:rPr>
            </w:pPr>
            <w:r w:rsidRPr="00381758">
              <w:rPr>
                <w:rFonts w:eastAsia="SimSun" w:cs="Cordia New"/>
                <w:sz w:val="22"/>
                <w:szCs w:val="22"/>
                <w:lang w:val="de-DE"/>
              </w:rPr>
              <w:t>The aperiodic CSI reporting is assosicated with at least aperiodic CSI-RS for CSI on the SCell</w:t>
            </w:r>
          </w:p>
          <w:p w14:paraId="10D39C00"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SimSun" w:cs="Cordia New"/>
                <w:sz w:val="22"/>
                <w:szCs w:val="22"/>
                <w:lang w:val="de-DE"/>
              </w:rPr>
            </w:pPr>
            <w:r w:rsidRPr="00381758">
              <w:rPr>
                <w:rFonts w:eastAsia="SimSun" w:cs="Cordia New"/>
                <w:sz w:val="22"/>
                <w:szCs w:val="22"/>
                <w:lang w:val="de-DE"/>
              </w:rPr>
              <w:t>FFS: Timeline of the aperiodic CSI reporting and corresponding aperiodic CSI-RS for CSI</w:t>
            </w:r>
            <w:r w:rsidRPr="00381758">
              <w:rPr>
                <w:rFonts w:eastAsia="SimSun" w:cs="Cordia New"/>
                <w:bCs/>
                <w:sz w:val="22"/>
                <w:szCs w:val="22"/>
                <w:lang w:val="de-DE"/>
              </w:rPr>
              <w:t xml:space="preserve"> (</w:t>
            </w:r>
            <w:r w:rsidRPr="00381758">
              <w:rPr>
                <w:rFonts w:eastAsia="SimSun" w:cs="Cordia New"/>
                <w:bCs/>
                <w:sz w:val="22"/>
                <w:szCs w:val="22"/>
              </w:rPr>
              <w:t xml:space="preserve">requirement is up to RAN4) </w:t>
            </w:r>
          </w:p>
          <w:p w14:paraId="21145A4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SimSun" w:cs="Cordia New"/>
                <w:sz w:val="22"/>
                <w:szCs w:val="22"/>
                <w:lang w:val="de-DE"/>
              </w:rPr>
              <w:t xml:space="preserve">FFS: How to trigger the </w:t>
            </w:r>
            <w:r w:rsidRPr="00381758">
              <w:rPr>
                <w:rFonts w:eastAsia="SimSun" w:cs="Cordia New"/>
                <w:bCs/>
                <w:sz w:val="22"/>
                <w:szCs w:val="22"/>
              </w:rPr>
              <w:t>aperiodic CSI reporting and corresponding aperiodic CSI-RS for CSI</w:t>
            </w:r>
            <w:r w:rsidRPr="00381758">
              <w:rPr>
                <w:rFonts w:eastAsia="SimSun" w:cs="Cordia New"/>
                <w:sz w:val="22"/>
                <w:szCs w:val="22"/>
                <w:lang w:val="de-DE"/>
              </w:rPr>
              <w:t xml:space="preserve"> based on legacy SCell activation command?</w:t>
            </w:r>
          </w:p>
          <w:p w14:paraId="24D945EB"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PMingLiU" w:cs="Calibri"/>
                <w:sz w:val="22"/>
                <w:szCs w:val="22"/>
                <w:lang w:val="de-DE" w:eastAsia="zh-TW"/>
              </w:rPr>
              <w:t>FFS: Whether/what new information is provided in SCell activation command?</w:t>
            </w:r>
          </w:p>
        </w:tc>
      </w:tr>
    </w:tbl>
    <w:p w14:paraId="7865F4F9" w14:textId="5D43DAB2" w:rsidR="00DC7163" w:rsidRDefault="00DC7163" w:rsidP="008F4F32">
      <w:pPr>
        <w:rPr>
          <w:rFonts w:eastAsiaTheme="minorEastAsia"/>
          <w:kern w:val="0"/>
          <w:lang w:val="en-GB"/>
          <w14:ligatures w14:val="none"/>
        </w:rPr>
      </w:pPr>
    </w:p>
    <w:p w14:paraId="6158D314" w14:textId="59B926FB" w:rsidR="00DC7163" w:rsidRPr="00381758" w:rsidRDefault="00DC7163" w:rsidP="00DC7163">
      <w:pPr>
        <w:rPr>
          <w:rFonts w:eastAsiaTheme="minorEastAsia"/>
          <w:kern w:val="0"/>
          <w:lang w:val="en-GB"/>
          <w14:ligatures w14:val="none"/>
        </w:rPr>
      </w:pPr>
      <w:r>
        <w:rPr>
          <w:rFonts w:eastAsiaTheme="minorEastAsia"/>
          <w:kern w:val="0"/>
          <w:lang w:val="en-GB"/>
          <w14:ligatures w14:val="none"/>
        </w:rPr>
        <w:t>And the latest proposal related this issue is as follows:</w:t>
      </w:r>
    </w:p>
    <w:tbl>
      <w:tblPr>
        <w:tblStyle w:val="aa"/>
        <w:tblW w:w="0" w:type="auto"/>
        <w:tblLook w:val="04A0" w:firstRow="1" w:lastRow="0" w:firstColumn="1" w:lastColumn="0" w:noHBand="0" w:noVBand="1"/>
      </w:tblPr>
      <w:tblGrid>
        <w:gridCol w:w="9403"/>
      </w:tblGrid>
      <w:tr w:rsidR="00DC7163" w:rsidRPr="004953D1" w14:paraId="68FF32CC" w14:textId="77777777" w:rsidTr="009679C8">
        <w:tc>
          <w:tcPr>
            <w:tcW w:w="9403" w:type="dxa"/>
          </w:tcPr>
          <w:p w14:paraId="27A692B0" w14:textId="77777777" w:rsidR="00DC7163" w:rsidRPr="00381758" w:rsidRDefault="00DC7163" w:rsidP="009679C8">
            <w:pPr>
              <w:widowControl/>
              <w:wordWrap/>
              <w:autoSpaceDE/>
              <w:autoSpaceDN/>
              <w:spacing w:line="276" w:lineRule="auto"/>
              <w:jc w:val="both"/>
              <w:rPr>
                <w:rFonts w:eastAsia="PMingLiU"/>
                <w:b/>
                <w:bCs/>
                <w:color w:val="000000"/>
                <w:sz w:val="22"/>
                <w:szCs w:val="22"/>
                <w:lang w:eastAsia="zh-TW"/>
              </w:rPr>
            </w:pPr>
            <w:r w:rsidRPr="00381758">
              <w:rPr>
                <w:rFonts w:eastAsia="PMingLiU"/>
                <w:b/>
                <w:bCs/>
                <w:color w:val="000000"/>
                <w:sz w:val="22"/>
                <w:szCs w:val="22"/>
                <w:lang w:eastAsia="zh-TW"/>
              </w:rPr>
              <w:t xml:space="preserve">Whether to limit early SRS-AS/CSI/CSI-RS triggering only to Rel-17 </w:t>
            </w:r>
            <w:proofErr w:type="spellStart"/>
            <w:r w:rsidRPr="00381758">
              <w:rPr>
                <w:rFonts w:eastAsia="PMingLiU"/>
                <w:b/>
                <w:bCs/>
                <w:color w:val="000000"/>
                <w:sz w:val="22"/>
                <w:szCs w:val="22"/>
                <w:lang w:eastAsia="zh-TW"/>
              </w:rPr>
              <w:t>SCell</w:t>
            </w:r>
            <w:proofErr w:type="spellEnd"/>
            <w:r w:rsidRPr="00381758">
              <w:rPr>
                <w:rFonts w:eastAsia="PMingLiU"/>
                <w:b/>
                <w:bCs/>
                <w:color w:val="000000"/>
                <w:sz w:val="22"/>
                <w:szCs w:val="22"/>
                <w:lang w:eastAsia="zh-TW"/>
              </w:rPr>
              <w:t xml:space="preserve"> activation? </w:t>
            </w:r>
          </w:p>
          <w:p w14:paraId="3C563D68"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ascii="Times" w:eastAsia="PMingLiU" w:hAnsi="Times" w:cs="Times"/>
                <w:color w:val="000000"/>
                <w:sz w:val="22"/>
                <w:szCs w:val="22"/>
                <w:lang w:eastAsia="zh-TW"/>
              </w:rPr>
            </w:pPr>
            <w:r w:rsidRPr="00381758">
              <w:rPr>
                <w:rFonts w:ascii="Times" w:eastAsia="PMingLiU" w:hAnsi="Times" w:cs="Times"/>
                <w:color w:val="000000"/>
                <w:sz w:val="22"/>
                <w:szCs w:val="22"/>
                <w:lang w:eastAsia="zh-TW"/>
              </w:rPr>
              <w:t xml:space="preserve">Applicable to both Rel-15 and Rel-17 </w:t>
            </w:r>
            <w:proofErr w:type="spellStart"/>
            <w:r w:rsidRPr="00381758">
              <w:rPr>
                <w:rFonts w:ascii="Times" w:eastAsia="PMingLiU" w:hAnsi="Times" w:cs="Times"/>
                <w:color w:val="000000"/>
                <w:sz w:val="22"/>
                <w:szCs w:val="22"/>
                <w:lang w:eastAsia="zh-TW"/>
              </w:rPr>
              <w:t>SCell</w:t>
            </w:r>
            <w:proofErr w:type="spellEnd"/>
            <w:r w:rsidRPr="00381758">
              <w:rPr>
                <w:rFonts w:ascii="Times" w:eastAsia="PMingLiU" w:hAnsi="Times" w:cs="Times"/>
                <w:color w:val="000000"/>
                <w:sz w:val="22"/>
                <w:szCs w:val="22"/>
                <w:lang w:eastAsia="zh-TW"/>
              </w:rPr>
              <w:t xml:space="preserve"> activation</w:t>
            </w:r>
          </w:p>
          <w:p w14:paraId="017E6541" w14:textId="57948BCA" w:rsidR="00DC7163" w:rsidRPr="00381758" w:rsidRDefault="00DC7163" w:rsidP="00381758">
            <w:pPr>
              <w:widowControl/>
              <w:numPr>
                <w:ilvl w:val="0"/>
                <w:numId w:val="15"/>
              </w:numPr>
              <w:suppressAutoHyphens/>
              <w:wordWrap/>
              <w:autoSpaceDE/>
              <w:autoSpaceDN/>
              <w:spacing w:line="276" w:lineRule="auto"/>
              <w:ind w:hanging="158"/>
              <w:contextualSpacing/>
              <w:rPr>
                <w:rFonts w:ascii="Times" w:eastAsia="PMingLiU" w:hAnsi="Times" w:cs="Times"/>
                <w:color w:val="000000"/>
                <w:sz w:val="22"/>
                <w:szCs w:val="22"/>
                <w:lang w:eastAsia="zh-TW"/>
              </w:rPr>
            </w:pPr>
            <w:r w:rsidRPr="00381758">
              <w:rPr>
                <w:rFonts w:ascii="Times" w:eastAsia="PMingLiU" w:hAnsi="Times" w:cs="Times"/>
                <w:color w:val="000000"/>
                <w:sz w:val="22"/>
                <w:szCs w:val="22"/>
                <w:lang w:eastAsia="zh-TW"/>
              </w:rPr>
              <w:t xml:space="preserve">Limit to </w:t>
            </w:r>
            <w:r w:rsidRPr="00381758">
              <w:rPr>
                <w:rFonts w:ascii="Times" w:eastAsia="SimSun" w:hAnsi="Times" w:cs="Times"/>
                <w:color w:val="000000"/>
                <w:sz w:val="22"/>
                <w:szCs w:val="22"/>
              </w:rPr>
              <w:t>only</w:t>
            </w:r>
            <w:r w:rsidRPr="00381758">
              <w:rPr>
                <w:rFonts w:ascii="Times" w:eastAsia="PMingLiU" w:hAnsi="Times" w:cs="Times"/>
                <w:color w:val="000000"/>
                <w:sz w:val="22"/>
                <w:szCs w:val="22"/>
                <w:lang w:eastAsia="zh-TW"/>
              </w:rPr>
              <w:t xml:space="preserve"> Rel-17 </w:t>
            </w:r>
            <w:proofErr w:type="spellStart"/>
            <w:r w:rsidRPr="00381758">
              <w:rPr>
                <w:rFonts w:ascii="Times" w:eastAsia="PMingLiU" w:hAnsi="Times" w:cs="Times"/>
                <w:color w:val="000000"/>
                <w:sz w:val="22"/>
                <w:szCs w:val="22"/>
                <w:lang w:eastAsia="zh-TW"/>
              </w:rPr>
              <w:t>SCell</w:t>
            </w:r>
            <w:proofErr w:type="spellEnd"/>
            <w:r w:rsidRPr="00381758">
              <w:rPr>
                <w:rFonts w:ascii="Times" w:eastAsia="PMingLiU" w:hAnsi="Times" w:cs="Times"/>
                <w:color w:val="000000"/>
                <w:sz w:val="22"/>
                <w:szCs w:val="22"/>
                <w:lang w:eastAsia="zh-TW"/>
              </w:rPr>
              <w:t xml:space="preserve"> activation </w:t>
            </w:r>
          </w:p>
        </w:tc>
      </w:tr>
    </w:tbl>
    <w:p w14:paraId="4EB6B2B6" w14:textId="77777777" w:rsidR="00DC7163" w:rsidRPr="00DC7163" w:rsidRDefault="00DC7163" w:rsidP="008F4F32">
      <w:pPr>
        <w:rPr>
          <w:rFonts w:eastAsiaTheme="minorEastAsia"/>
          <w:kern w:val="0"/>
          <w14:ligatures w14:val="none"/>
        </w:rPr>
      </w:pPr>
    </w:p>
    <w:p w14:paraId="6045F2D8" w14:textId="66EC4322" w:rsidR="008F4F32" w:rsidRDefault="00010901" w:rsidP="008F4F32">
      <w:pPr>
        <w:rPr>
          <w:rFonts w:eastAsiaTheme="minorEastAsia"/>
          <w:kern w:val="0"/>
          <w14:ligatures w14:val="none"/>
        </w:rPr>
      </w:pPr>
      <w:r w:rsidRPr="00010901">
        <w:rPr>
          <w:rFonts w:eastAsiaTheme="minorEastAsia"/>
          <w:kern w:val="0"/>
          <w14:ligatures w14:val="none"/>
        </w:rPr>
        <w:t xml:space="preserve">This issue defines how to provide early SRS-AS and CSI/CSI-RS when an SCell moves from deactivation to activation using the legacy SCell activation command. RAN1#122 agreed to support aperiodic SRS-AS on the SCell and aperiodic CSI reporting associated with aperiodic CSI-RS for CSI. The open point is whether early triggering applies only to Rel-17 SCell activation or also to Rel-15 SCell activation. Supporting both Rel-15 and Rel-17 keeps behavior consistent across deployments, avoids two different UE behaviors, and </w:t>
      </w:r>
      <w:r w:rsidRPr="00010901">
        <w:rPr>
          <w:rFonts w:eastAsiaTheme="minorEastAsia"/>
          <w:kern w:val="0"/>
          <w14:ligatures w14:val="none"/>
        </w:rPr>
        <w:lastRenderedPageBreak/>
        <w:t>aligns with the IDLE/INACTIVE early-trigger model. If Rel-15 activation requires an extra indication in the MAC-CE, this can be handled under the existing “FFS: whether/what new information is provided in SCell activation command” without resizing DCI. Detailed timelines and parameter values (e.g., period, offset, power, density) are left for further study and can be clarified separately if needed.</w:t>
      </w:r>
    </w:p>
    <w:p w14:paraId="7C3E777D" w14:textId="1E77593C" w:rsidR="00434809"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6</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early triggering for both Rel-15 and Rel-17 SCell activation MAC-CEs.</w:t>
      </w:r>
    </w:p>
    <w:p w14:paraId="11C6B723" w14:textId="77777777" w:rsidR="00010901" w:rsidRPr="00010901" w:rsidRDefault="00010901" w:rsidP="00434809">
      <w:pPr>
        <w:rPr>
          <w:rFonts w:eastAsiaTheme="minorEastAsia"/>
          <w:b/>
          <w:bCs/>
          <w:i/>
          <w:iCs/>
          <w:kern w:val="0"/>
          <w14:ligatures w14:val="none"/>
        </w:rPr>
      </w:pPr>
    </w:p>
    <w:p w14:paraId="1DCF1FBA" w14:textId="1E29293F" w:rsidR="008F4F32" w:rsidRPr="00381758" w:rsidRDefault="00AF085F" w:rsidP="008F4F32">
      <w:pPr>
        <w:pStyle w:val="3"/>
        <w:rPr>
          <w:lang w:val="en-US"/>
        </w:rPr>
      </w:pPr>
      <w:r w:rsidRPr="00381758">
        <w:t>Step-1: Early triggering via SCell activation command</w:t>
      </w:r>
      <w:r w:rsidR="008F4F32" w:rsidRPr="00381758">
        <w:t xml:space="preserve"> </w:t>
      </w:r>
    </w:p>
    <w:p w14:paraId="5F1E3376" w14:textId="514A87D1" w:rsidR="00DC7163" w:rsidRDefault="00DC7163" w:rsidP="00E75F12">
      <w:pPr>
        <w:rPr>
          <w:rFonts w:eastAsiaTheme="minorEastAsia"/>
          <w:kern w:val="0"/>
          <w14:ligatures w14:val="none"/>
        </w:rPr>
      </w:pPr>
      <w:r>
        <w:rPr>
          <w:rFonts w:eastAsiaTheme="minorEastAsia"/>
          <w:kern w:val="0"/>
          <w14:ligatures w14:val="none"/>
        </w:rPr>
        <w:t xml:space="preserve">In this section, early triggering via </w:t>
      </w:r>
      <w:proofErr w:type="spellStart"/>
      <w:r>
        <w:rPr>
          <w:rFonts w:eastAsiaTheme="minorEastAsia"/>
          <w:kern w:val="0"/>
          <w14:ligatures w14:val="none"/>
        </w:rPr>
        <w:t>SCell</w:t>
      </w:r>
      <w:proofErr w:type="spellEnd"/>
      <w:r>
        <w:rPr>
          <w:rFonts w:eastAsiaTheme="minorEastAsia"/>
          <w:kern w:val="0"/>
          <w14:ligatures w14:val="none"/>
        </w:rPr>
        <w:t xml:space="preserve"> activation command is discussed. Relevant agreements are captured below.</w:t>
      </w:r>
    </w:p>
    <w:tbl>
      <w:tblPr>
        <w:tblStyle w:val="aa"/>
        <w:tblW w:w="0" w:type="auto"/>
        <w:tblLook w:val="04A0" w:firstRow="1" w:lastRow="0" w:firstColumn="1" w:lastColumn="0" w:noHBand="0" w:noVBand="1"/>
      </w:tblPr>
      <w:tblGrid>
        <w:gridCol w:w="9403"/>
      </w:tblGrid>
      <w:tr w:rsidR="00DC7163" w:rsidRPr="004953D1" w14:paraId="61CF7A11" w14:textId="77777777" w:rsidTr="009679C8">
        <w:tc>
          <w:tcPr>
            <w:tcW w:w="9403" w:type="dxa"/>
          </w:tcPr>
          <w:p w14:paraId="6FDA28DF" w14:textId="77777777" w:rsidR="00DC7163" w:rsidRPr="00381758" w:rsidRDefault="00DC7163" w:rsidP="009679C8">
            <w:pPr>
              <w:widowControl/>
              <w:wordWrap/>
              <w:autoSpaceDE/>
              <w:autoSpaceDN/>
              <w:snapToGrid w:val="0"/>
              <w:jc w:val="both"/>
              <w:rPr>
                <w:rFonts w:eastAsia="SimSun"/>
                <w:b/>
                <w:sz w:val="22"/>
                <w:szCs w:val="22"/>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r w:rsidRPr="00381758">
              <w:rPr>
                <w:rFonts w:eastAsia="SimSun"/>
                <w:b/>
                <w:sz w:val="22"/>
                <w:szCs w:val="22"/>
                <w:lang w:val="en-GB"/>
              </w:rPr>
              <w:t xml:space="preserve"> </w:t>
            </w:r>
          </w:p>
          <w:p w14:paraId="1F5EE787" w14:textId="77777777" w:rsidR="00DC7163" w:rsidRPr="00381758" w:rsidRDefault="00DC7163" w:rsidP="009679C8">
            <w:pPr>
              <w:widowControl/>
              <w:wordWrap/>
              <w:autoSpaceDE/>
              <w:autoSpaceDN/>
              <w:spacing w:line="276" w:lineRule="auto"/>
              <w:jc w:val="both"/>
              <w:rPr>
                <w:rFonts w:ascii="Times" w:eastAsia="바탕" w:hAnsi="Times" w:cs="Times"/>
                <w:sz w:val="22"/>
                <w:szCs w:val="22"/>
                <w:lang w:val="en-GB"/>
              </w:rPr>
            </w:pPr>
            <w:r w:rsidRPr="00381758">
              <w:rPr>
                <w:rFonts w:ascii="Times" w:eastAsia="바탕" w:hAnsi="Times" w:cs="Times"/>
                <w:sz w:val="22"/>
                <w:szCs w:val="22"/>
                <w:lang w:val="en-GB"/>
              </w:rPr>
              <w:t xml:space="preserve">On triggering mechanism for </w:t>
            </w:r>
            <w:r w:rsidRPr="00381758">
              <w:rPr>
                <w:rFonts w:eastAsia="바탕"/>
                <w:sz w:val="22"/>
                <w:szCs w:val="22"/>
                <w:lang w:val="en-GB"/>
              </w:rPr>
              <w:t xml:space="preserve">early </w:t>
            </w:r>
            <w:r w:rsidRPr="00381758">
              <w:rPr>
                <w:rFonts w:ascii="Times" w:eastAsia="바탕" w:hAnsi="Times" w:cs="Times"/>
                <w:sz w:val="22"/>
                <w:szCs w:val="22"/>
                <w:lang w:val="en-GB"/>
              </w:rPr>
              <w:t xml:space="preserve">aperiodic SRS-AS transmission on a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and </w:t>
            </w:r>
            <w:r w:rsidRPr="00381758">
              <w:rPr>
                <w:rFonts w:eastAsia="바탕"/>
                <w:sz w:val="22"/>
                <w:szCs w:val="22"/>
                <w:lang w:val="en-GB"/>
              </w:rPr>
              <w:t xml:space="preserve">early </w:t>
            </w:r>
            <w:r w:rsidRPr="00381758">
              <w:rPr>
                <w:rFonts w:ascii="Times" w:eastAsia="바탕" w:hAnsi="Times" w:cs="Times"/>
                <w:sz w:val="22"/>
                <w:szCs w:val="22"/>
                <w:lang w:val="en-GB"/>
              </w:rPr>
              <w:t xml:space="preserve">aperiodic CSI reporting for a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based on the legacy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activation activating the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down-select one from the followings in RAN1#123 meeting: </w:t>
            </w:r>
          </w:p>
          <w:p w14:paraId="16E4EAE8"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sz w:val="22"/>
                <w:szCs w:val="22"/>
                <w:lang w:val="de-DE" w:eastAsia="x-none"/>
              </w:rPr>
            </w:pPr>
            <w:r w:rsidRPr="00381758">
              <w:rPr>
                <w:rFonts w:eastAsia="SimSun" w:cs="Times"/>
                <w:sz w:val="22"/>
                <w:szCs w:val="22"/>
                <w:lang w:val="de-DE" w:eastAsia="x-none"/>
              </w:rPr>
              <w:t xml:space="preserve">Alt-1 (Implicit mechanism): </w:t>
            </w:r>
          </w:p>
          <w:p w14:paraId="671476FC"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 xml:space="preserve">For early aperiodic SRS-AS transmission, the SRS resource set(s)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RRC configuration.</w:t>
            </w:r>
          </w:p>
          <w:p w14:paraId="17257DF0"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 xml:space="preserve">For early aperiodic CSI reporting, the CSI report configuration(s)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RRC configuration</w:t>
            </w:r>
          </w:p>
          <w:p w14:paraId="145D123E"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cs="Times"/>
                <w:sz w:val="22"/>
                <w:szCs w:val="22"/>
                <w:lang w:val="de-DE" w:eastAsia="x-none"/>
              </w:rPr>
            </w:pPr>
            <w:r w:rsidRPr="00381758">
              <w:rPr>
                <w:rFonts w:eastAsia="SimSun" w:cs="Times"/>
                <w:sz w:val="22"/>
                <w:szCs w:val="22"/>
                <w:lang w:val="de-DE" w:eastAsia="x-none"/>
              </w:rPr>
              <w:t xml:space="preserve">Alt-2 (Explicit mechanism): </w:t>
            </w:r>
          </w:p>
          <w:p w14:paraId="519194E3"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바탕"/>
                <w:sz w:val="22"/>
                <w:szCs w:val="22"/>
                <w:lang w:val="en-GB"/>
              </w:rPr>
              <w:t xml:space="preserve">For early aperiodic SRS-AS transmission, the SRS resource set(s)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an indication in </w:t>
            </w:r>
            <w:proofErr w:type="spellStart"/>
            <w:r w:rsidRPr="00381758">
              <w:rPr>
                <w:rFonts w:eastAsia="바탕"/>
                <w:sz w:val="22"/>
                <w:szCs w:val="22"/>
                <w:lang w:val="en-GB"/>
              </w:rPr>
              <w:t>SCell</w:t>
            </w:r>
            <w:proofErr w:type="spellEnd"/>
            <w:r w:rsidRPr="00381758">
              <w:rPr>
                <w:rFonts w:eastAsia="바탕"/>
                <w:sz w:val="22"/>
                <w:szCs w:val="22"/>
                <w:lang w:val="en-GB"/>
              </w:rPr>
              <w:t xml:space="preserve"> activation command.</w:t>
            </w:r>
          </w:p>
          <w:p w14:paraId="5909A36D"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바탕"/>
                <w:sz w:val="22"/>
                <w:szCs w:val="22"/>
                <w:lang w:val="en-GB"/>
              </w:rPr>
              <w:t xml:space="preserve">For early aperiodic CSI reporting, the CSI report configuration(s)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an indication in </w:t>
            </w:r>
            <w:proofErr w:type="spellStart"/>
            <w:r w:rsidRPr="00381758">
              <w:rPr>
                <w:rFonts w:eastAsia="바탕"/>
                <w:sz w:val="22"/>
                <w:szCs w:val="22"/>
                <w:lang w:val="en-GB"/>
              </w:rPr>
              <w:t>SCell</w:t>
            </w:r>
            <w:proofErr w:type="spellEnd"/>
            <w:r w:rsidRPr="00381758">
              <w:rPr>
                <w:rFonts w:eastAsia="바탕"/>
                <w:sz w:val="22"/>
                <w:szCs w:val="22"/>
                <w:lang w:val="en-GB"/>
              </w:rPr>
              <w:t xml:space="preserve"> activation command.</w:t>
            </w:r>
          </w:p>
        </w:tc>
      </w:tr>
    </w:tbl>
    <w:p w14:paraId="3F31D499" w14:textId="77777777" w:rsidR="00DC7163" w:rsidRDefault="00DC7163" w:rsidP="00E75F12">
      <w:pPr>
        <w:rPr>
          <w:rFonts w:eastAsiaTheme="minorEastAsia"/>
          <w:kern w:val="0"/>
          <w14:ligatures w14:val="none"/>
        </w:rPr>
      </w:pPr>
    </w:p>
    <w:p w14:paraId="0FF0827A" w14:textId="2CEB6F6B" w:rsidR="00E75F12" w:rsidRPr="00E75F12" w:rsidRDefault="00E75F12" w:rsidP="00E75F12">
      <w:pPr>
        <w:rPr>
          <w:rFonts w:eastAsiaTheme="minorEastAsia"/>
          <w:kern w:val="0"/>
          <w14:ligatures w14:val="none"/>
        </w:rPr>
      </w:pPr>
      <w:r w:rsidRPr="00E75F12">
        <w:rPr>
          <w:rFonts w:eastAsiaTheme="minorEastAsia"/>
          <w:kern w:val="0"/>
          <w14:ligatures w14:val="none"/>
        </w:rPr>
        <w:t>This issue defines how the legacy SCell activation command is used to trigger early aperiodic SRS-AS and early aperiodic CSI reporting (with associated aperiodic CSI-RS for CSI), and how the PUSCH that carries the aperiodic CSI report is allocated.</w:t>
      </w:r>
    </w:p>
    <w:p w14:paraId="21D1D586" w14:textId="416CFA95" w:rsidR="00E75F12" w:rsidRPr="00381758" w:rsidRDefault="00E75F12" w:rsidP="00E75F12">
      <w:pPr>
        <w:rPr>
          <w:rFonts w:eastAsiaTheme="minorEastAsia"/>
          <w:b/>
          <w:bCs/>
          <w:kern w:val="0"/>
          <w:u w:val="single"/>
          <w14:ligatures w14:val="none"/>
        </w:rPr>
      </w:pPr>
      <w:r w:rsidRPr="00381758">
        <w:rPr>
          <w:rFonts w:eastAsiaTheme="minorEastAsia" w:hint="eastAsia"/>
          <w:b/>
          <w:bCs/>
          <w:kern w:val="0"/>
          <w:u w:val="single"/>
          <w14:ligatures w14:val="none"/>
        </w:rPr>
        <w:t>T</w:t>
      </w:r>
      <w:r w:rsidRPr="00381758">
        <w:rPr>
          <w:rFonts w:eastAsiaTheme="minorEastAsia"/>
          <w:b/>
          <w:bCs/>
          <w:kern w:val="0"/>
          <w:u w:val="single"/>
          <w14:ligatures w14:val="none"/>
        </w:rPr>
        <w:t>riggering mechanism (implicit vs explicit)</w:t>
      </w:r>
    </w:p>
    <w:p w14:paraId="09F93526" w14:textId="4EB6309E" w:rsidR="00E75F12" w:rsidRPr="00E75F12" w:rsidRDefault="00E75F12" w:rsidP="00E75F12">
      <w:pPr>
        <w:rPr>
          <w:rFonts w:eastAsiaTheme="minorEastAsia"/>
          <w:kern w:val="0"/>
          <w14:ligatures w14:val="none"/>
        </w:rPr>
      </w:pPr>
      <w:r w:rsidRPr="00E75F12">
        <w:rPr>
          <w:rFonts w:eastAsiaTheme="minorEastAsia"/>
          <w:kern w:val="0"/>
          <w14:ligatures w14:val="none"/>
        </w:rPr>
        <w:t xml:space="preserve">Two alternatives are on the table in #122bis. In the implicit mechanism (Alt-1), the SCell uses the RRC/SIB-provided SRS resource set(s) and CSI report configuration(s) without extra indication in the activation command. This follows the early CSI approach used in LTM and keeps signaling simple. In the explicit mechanism (Alt-2), the activation command indicates which SRS resource set(s) and CSI report configuration(s) to trigger. This gives per-event flexibility and ties the choice to </w:t>
      </w:r>
      <w:proofErr w:type="gramStart"/>
      <w:r w:rsidRPr="00E75F12">
        <w:rPr>
          <w:rFonts w:eastAsiaTheme="minorEastAsia"/>
          <w:kern w:val="0"/>
          <w14:ligatures w14:val="none"/>
        </w:rPr>
        <w:t>the actual</w:t>
      </w:r>
      <w:proofErr w:type="gramEnd"/>
      <w:r w:rsidRPr="00E75F12">
        <w:rPr>
          <w:rFonts w:eastAsiaTheme="minorEastAsia"/>
          <w:kern w:val="0"/>
          <w14:ligatures w14:val="none"/>
        </w:rPr>
        <w:t xml:space="preserve"> activation instant. </w:t>
      </w:r>
      <w:r>
        <w:rPr>
          <w:rFonts w:eastAsiaTheme="minorEastAsia"/>
          <w:kern w:val="0"/>
          <w14:ligatures w14:val="none"/>
        </w:rPr>
        <w:t>C</w:t>
      </w:r>
      <w:r>
        <w:rPr>
          <w:rFonts w:eastAsiaTheme="minorEastAsia" w:hint="eastAsia"/>
          <w:kern w:val="0"/>
          <w14:ligatures w14:val="none"/>
        </w:rPr>
        <w:t>onsidering both of options are viable and has own advantages, one can be decided based on the required UE behavior.</w:t>
      </w:r>
    </w:p>
    <w:p w14:paraId="06B293CA" w14:textId="0CD5FBDA" w:rsidR="00E75F12" w:rsidRPr="00381758" w:rsidRDefault="00E75F12" w:rsidP="00E75F12">
      <w:pPr>
        <w:rPr>
          <w:rFonts w:eastAsiaTheme="minorEastAsia"/>
          <w:b/>
          <w:bCs/>
          <w:kern w:val="0"/>
          <w:u w:val="single"/>
          <w14:ligatures w14:val="none"/>
        </w:rPr>
      </w:pPr>
      <w:r w:rsidRPr="00381758">
        <w:rPr>
          <w:rFonts w:eastAsiaTheme="minorEastAsia"/>
          <w:b/>
          <w:bCs/>
          <w:kern w:val="0"/>
          <w:u w:val="single"/>
          <w14:ligatures w14:val="none"/>
        </w:rPr>
        <w:t>PUSCH for the aperiodic CSI report</w:t>
      </w:r>
    </w:p>
    <w:p w14:paraId="022373BA" w14:textId="74B15F05" w:rsidR="00DC7163" w:rsidRPr="00381758" w:rsidRDefault="00DC7163" w:rsidP="00DC7163">
      <w:pPr>
        <w:rPr>
          <w:rFonts w:eastAsiaTheme="minorEastAsia"/>
        </w:rPr>
      </w:pPr>
      <w:r>
        <w:rPr>
          <w:rFonts w:eastAsiaTheme="minorEastAsia"/>
        </w:rPr>
        <w:t>The latest proposal from the last meeting is as follows.</w:t>
      </w:r>
    </w:p>
    <w:tbl>
      <w:tblPr>
        <w:tblStyle w:val="aa"/>
        <w:tblW w:w="0" w:type="auto"/>
        <w:tblLook w:val="04A0" w:firstRow="1" w:lastRow="0" w:firstColumn="1" w:lastColumn="0" w:noHBand="0" w:noVBand="1"/>
      </w:tblPr>
      <w:tblGrid>
        <w:gridCol w:w="9403"/>
      </w:tblGrid>
      <w:tr w:rsidR="00DC7163" w:rsidRPr="004953D1" w14:paraId="4D370F6F" w14:textId="77777777" w:rsidTr="009679C8">
        <w:tc>
          <w:tcPr>
            <w:tcW w:w="9403" w:type="dxa"/>
          </w:tcPr>
          <w:p w14:paraId="251B5374" w14:textId="77777777" w:rsidR="00DC7163" w:rsidRPr="00381758" w:rsidRDefault="00DC7163" w:rsidP="009679C8">
            <w:pPr>
              <w:widowControl/>
              <w:wordWrap/>
              <w:autoSpaceDE/>
              <w:autoSpaceDN/>
              <w:spacing w:line="276" w:lineRule="auto"/>
              <w:jc w:val="both"/>
              <w:rPr>
                <w:rFonts w:ascii="Times" w:eastAsia="PMingLiU" w:hAnsi="Times" w:cs="Times"/>
                <w:b/>
                <w:bCs/>
                <w:color w:val="000000"/>
                <w:sz w:val="22"/>
                <w:szCs w:val="22"/>
                <w:lang w:eastAsia="zh-TW"/>
              </w:rPr>
            </w:pPr>
            <w:r w:rsidRPr="00381758">
              <w:rPr>
                <w:rFonts w:ascii="Times" w:eastAsia="PMingLiU" w:hAnsi="Times" w:cs="Times"/>
                <w:b/>
                <w:bCs/>
                <w:color w:val="000000"/>
                <w:sz w:val="22"/>
                <w:szCs w:val="22"/>
                <w:lang w:eastAsia="zh-TW"/>
              </w:rPr>
              <w:t xml:space="preserve">PUSCH for carrying aperiodic CSI reporting </w:t>
            </w:r>
          </w:p>
          <w:p w14:paraId="245D5B6B"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 xml:space="preserve">Alt-1: </w:t>
            </w:r>
            <w:r w:rsidRPr="00381758">
              <w:rPr>
                <w:rFonts w:ascii="Times" w:eastAsia="PMingLiU" w:hAnsi="Times" w:cs="Times"/>
                <w:color w:val="000000"/>
                <w:sz w:val="22"/>
                <w:szCs w:val="22"/>
                <w:lang w:eastAsia="zh-TW"/>
              </w:rPr>
              <w:t xml:space="preserve">The PUSCH is scheduled by the </w:t>
            </w:r>
            <w:proofErr w:type="spellStart"/>
            <w:r w:rsidRPr="00381758">
              <w:rPr>
                <w:rFonts w:ascii="Times" w:eastAsia="PMingLiU" w:hAnsi="Times" w:cs="Times"/>
                <w:color w:val="000000"/>
                <w:sz w:val="22"/>
                <w:szCs w:val="22"/>
                <w:lang w:eastAsia="zh-TW"/>
              </w:rPr>
              <w:t>SCell</w:t>
            </w:r>
            <w:proofErr w:type="spellEnd"/>
            <w:r w:rsidRPr="00381758">
              <w:rPr>
                <w:rFonts w:ascii="Times" w:eastAsia="PMingLiU" w:hAnsi="Times" w:cs="Times"/>
                <w:color w:val="000000"/>
                <w:sz w:val="22"/>
                <w:szCs w:val="22"/>
                <w:lang w:eastAsia="zh-TW"/>
              </w:rPr>
              <w:t xml:space="preserve"> activation command along with the </w:t>
            </w:r>
            <w:r w:rsidRPr="00381758">
              <w:rPr>
                <w:rFonts w:ascii="Times" w:eastAsia="SimSun" w:hAnsi="Times" w:cs="Times"/>
                <w:b/>
                <w:bCs/>
                <w:color w:val="000000"/>
                <w:sz w:val="22"/>
                <w:szCs w:val="22"/>
              </w:rPr>
              <w:t xml:space="preserve">aperiodic </w:t>
            </w:r>
            <w:r w:rsidRPr="00381758">
              <w:rPr>
                <w:rFonts w:ascii="Times" w:eastAsia="PMingLiU" w:hAnsi="Times" w:cs="Times"/>
                <w:color w:val="000000"/>
                <w:sz w:val="22"/>
                <w:szCs w:val="22"/>
                <w:lang w:eastAsia="zh-TW"/>
              </w:rPr>
              <w:t xml:space="preserve">CSI report triggering. </w:t>
            </w:r>
          </w:p>
          <w:p w14:paraId="172A444A"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 xml:space="preserve">Alt-2: The PUSCH is scheduled by a DCI after the </w:t>
            </w:r>
            <w:proofErr w:type="spellStart"/>
            <w:r w:rsidRPr="00381758">
              <w:rPr>
                <w:rFonts w:ascii="Times" w:eastAsia="SimSun" w:hAnsi="Times" w:cs="Times"/>
                <w:color w:val="000000"/>
                <w:sz w:val="22"/>
                <w:szCs w:val="22"/>
              </w:rPr>
              <w:t>SCell</w:t>
            </w:r>
            <w:proofErr w:type="spellEnd"/>
            <w:r w:rsidRPr="00381758">
              <w:rPr>
                <w:rFonts w:ascii="Times" w:eastAsia="SimSun" w:hAnsi="Times" w:cs="Times"/>
                <w:color w:val="000000"/>
                <w:sz w:val="22"/>
                <w:szCs w:val="22"/>
              </w:rPr>
              <w:t xml:space="preserve"> activation command</w:t>
            </w:r>
          </w:p>
          <w:p w14:paraId="00A4CC1C" w14:textId="41E7D108" w:rsidR="00DC7163" w:rsidRPr="00381758" w:rsidRDefault="00DC7163" w:rsidP="0038175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 xml:space="preserve">Alt-3: The PUSCH is configured in the CSI report configuration for the </w:t>
            </w:r>
            <w:proofErr w:type="spellStart"/>
            <w:r w:rsidRPr="00381758">
              <w:rPr>
                <w:rFonts w:ascii="Times" w:eastAsia="SimSun" w:hAnsi="Times" w:cs="Times"/>
                <w:color w:val="000000"/>
                <w:sz w:val="22"/>
                <w:szCs w:val="22"/>
              </w:rPr>
              <w:t>SCell</w:t>
            </w:r>
            <w:proofErr w:type="spellEnd"/>
          </w:p>
        </w:tc>
      </w:tr>
    </w:tbl>
    <w:p w14:paraId="5133619B" w14:textId="77777777" w:rsidR="00DC7163" w:rsidRDefault="00DC7163" w:rsidP="00E75F12">
      <w:pPr>
        <w:rPr>
          <w:rFonts w:eastAsiaTheme="minorEastAsia"/>
          <w:kern w:val="0"/>
          <w14:ligatures w14:val="none"/>
        </w:rPr>
      </w:pPr>
    </w:p>
    <w:p w14:paraId="5D562969" w14:textId="3CB96234" w:rsidR="00DC7163" w:rsidRDefault="00DC7163" w:rsidP="00E75F12">
      <w:pPr>
        <w:rPr>
          <w:rFonts w:eastAsiaTheme="minorEastAsia"/>
          <w:kern w:val="0"/>
          <w14:ligatures w14:val="none"/>
        </w:rPr>
      </w:pPr>
      <w:r>
        <w:rPr>
          <w:rFonts w:eastAsiaTheme="minorEastAsia"/>
          <w:kern w:val="0"/>
          <w14:ligatures w14:val="none"/>
        </w:rPr>
        <w:t xml:space="preserve">Followings </w:t>
      </w:r>
      <w:proofErr w:type="gramStart"/>
      <w:r>
        <w:rPr>
          <w:rFonts w:eastAsiaTheme="minorEastAsia"/>
          <w:kern w:val="0"/>
          <w14:ligatures w14:val="none"/>
        </w:rPr>
        <w:t>are</w:t>
      </w:r>
      <w:proofErr w:type="gramEnd"/>
      <w:r>
        <w:rPr>
          <w:rFonts w:eastAsiaTheme="minorEastAsia"/>
          <w:kern w:val="0"/>
          <w14:ligatures w14:val="none"/>
        </w:rPr>
        <w:t xml:space="preserve"> our analysis of the alternatives:</w:t>
      </w:r>
    </w:p>
    <w:p w14:paraId="3A35D3B0" w14:textId="77777777" w:rsidR="00E75F12" w:rsidRPr="00AB4043" w:rsidRDefault="00E75F12" w:rsidP="00AB4043">
      <w:pPr>
        <w:pStyle w:val="a6"/>
        <w:numPr>
          <w:ilvl w:val="0"/>
          <w:numId w:val="27"/>
        </w:numPr>
        <w:rPr>
          <w:rFonts w:eastAsiaTheme="minorEastAsia"/>
          <w:kern w:val="0"/>
          <w14:ligatures w14:val="none"/>
        </w:rPr>
      </w:pPr>
      <w:r w:rsidRPr="00AB4043">
        <w:rPr>
          <w:rFonts w:eastAsiaTheme="minorEastAsia"/>
          <w:kern w:val="0"/>
          <w14:ligatures w14:val="none"/>
        </w:rPr>
        <w:lastRenderedPageBreak/>
        <w:t>Alt-1: schedule the PUSCH in the SCell activation command together with the trigger. This co-locates trigger and grant and avoids an extra DCI ste</w:t>
      </w:r>
      <w:r w:rsidRPr="00AB4043">
        <w:rPr>
          <w:rFonts w:eastAsiaTheme="minorEastAsia" w:hint="eastAsia"/>
          <w:kern w:val="0"/>
          <w14:ligatures w14:val="none"/>
        </w:rPr>
        <w:t>p</w:t>
      </w:r>
      <w:r w:rsidRPr="00AB4043">
        <w:rPr>
          <w:rFonts w:eastAsiaTheme="minorEastAsia"/>
          <w:kern w:val="0"/>
          <w14:ligatures w14:val="none"/>
        </w:rPr>
        <w:t xml:space="preserve">. </w:t>
      </w:r>
    </w:p>
    <w:p w14:paraId="7A757AED" w14:textId="77777777" w:rsidR="00AB4043" w:rsidRPr="00AB4043" w:rsidRDefault="00E75F12" w:rsidP="00AB4043">
      <w:pPr>
        <w:pStyle w:val="a6"/>
        <w:numPr>
          <w:ilvl w:val="0"/>
          <w:numId w:val="27"/>
        </w:numPr>
        <w:rPr>
          <w:rFonts w:eastAsiaTheme="minorEastAsia"/>
          <w:kern w:val="0"/>
          <w14:ligatures w14:val="none"/>
        </w:rPr>
      </w:pPr>
      <w:r w:rsidRPr="00AB4043">
        <w:rPr>
          <w:rFonts w:eastAsiaTheme="minorEastAsia"/>
          <w:kern w:val="0"/>
          <w14:ligatures w14:val="none"/>
        </w:rPr>
        <w:t xml:space="preserve">Alt-2: schedule the PUSCH by legacy DCI after activation. This is workable as a second preference, but it needs clarifications and has </w:t>
      </w:r>
      <w:r w:rsidR="00AB4043" w:rsidRPr="00AB4043">
        <w:rPr>
          <w:rFonts w:eastAsiaTheme="minorEastAsia" w:hint="eastAsia"/>
          <w:kern w:val="0"/>
          <w14:ligatures w14:val="none"/>
        </w:rPr>
        <w:t>some</w:t>
      </w:r>
      <w:r w:rsidRPr="00AB4043">
        <w:rPr>
          <w:rFonts w:eastAsiaTheme="minorEastAsia"/>
          <w:kern w:val="0"/>
          <w14:ligatures w14:val="none"/>
        </w:rPr>
        <w:t xml:space="preserve"> issues: whether the DCI is received on </w:t>
      </w:r>
      <w:proofErr w:type="spellStart"/>
      <w:r w:rsidRPr="00AB4043">
        <w:rPr>
          <w:rFonts w:eastAsiaTheme="minorEastAsia"/>
          <w:kern w:val="0"/>
          <w14:ligatures w14:val="none"/>
        </w:rPr>
        <w:t>PCell</w:t>
      </w:r>
      <w:proofErr w:type="spellEnd"/>
      <w:r w:rsidRPr="00AB4043">
        <w:rPr>
          <w:rFonts w:eastAsiaTheme="minorEastAsia"/>
          <w:kern w:val="0"/>
          <w14:ligatures w14:val="none"/>
        </w:rPr>
        <w:t xml:space="preserve"> or </w:t>
      </w:r>
      <w:proofErr w:type="spellStart"/>
      <w:r w:rsidRPr="00AB4043">
        <w:rPr>
          <w:rFonts w:eastAsiaTheme="minorEastAsia"/>
          <w:kern w:val="0"/>
          <w14:ligatures w14:val="none"/>
        </w:rPr>
        <w:t>SCell</w:t>
      </w:r>
      <w:proofErr w:type="spellEnd"/>
      <w:r w:rsidRPr="00AB4043">
        <w:rPr>
          <w:rFonts w:eastAsiaTheme="minorEastAsia"/>
          <w:kern w:val="0"/>
          <w14:ligatures w14:val="none"/>
        </w:rPr>
        <w:t xml:space="preserve">; possible extra latency before the first report; unclear UE action if the DCI is not correctly received/decoded after the report is already triggered; and a need to associate the DCI so the UL grant is explicitly for CSI reporting. </w:t>
      </w:r>
    </w:p>
    <w:p w14:paraId="0BDC69D4" w14:textId="07427785" w:rsidR="00E75F12" w:rsidRPr="00AB4043" w:rsidRDefault="00E75F12" w:rsidP="00AB4043">
      <w:pPr>
        <w:pStyle w:val="a6"/>
        <w:numPr>
          <w:ilvl w:val="0"/>
          <w:numId w:val="27"/>
        </w:numPr>
        <w:rPr>
          <w:rFonts w:eastAsiaTheme="minorEastAsia"/>
          <w:kern w:val="0"/>
          <w14:ligatures w14:val="none"/>
        </w:rPr>
      </w:pPr>
      <w:r w:rsidRPr="00AB4043">
        <w:rPr>
          <w:rFonts w:eastAsiaTheme="minorEastAsia"/>
          <w:kern w:val="0"/>
          <w14:ligatures w14:val="none"/>
        </w:rPr>
        <w:t xml:space="preserve">Alt-3: preconfigure in the CSI report configuration. This lacks per-event control and can waste resources when many </w:t>
      </w:r>
      <w:proofErr w:type="spellStart"/>
      <w:r w:rsidRPr="00AB4043">
        <w:rPr>
          <w:rFonts w:eastAsiaTheme="minorEastAsia"/>
          <w:kern w:val="0"/>
          <w14:ligatures w14:val="none"/>
        </w:rPr>
        <w:t>SCells</w:t>
      </w:r>
      <w:proofErr w:type="spellEnd"/>
      <w:r w:rsidRPr="00AB4043">
        <w:rPr>
          <w:rFonts w:eastAsiaTheme="minorEastAsia"/>
          <w:kern w:val="0"/>
          <w14:ligatures w14:val="none"/>
        </w:rPr>
        <w:t xml:space="preserve"> are configured for early CSI.</w:t>
      </w:r>
    </w:p>
    <w:p w14:paraId="3F63498F" w14:textId="635AF563" w:rsidR="007813EC" w:rsidRDefault="00E75F12" w:rsidP="00390279">
      <w:pPr>
        <w:rPr>
          <w:rFonts w:eastAsiaTheme="minorEastAsia"/>
          <w:kern w:val="0"/>
          <w14:ligatures w14:val="none"/>
        </w:rPr>
      </w:pPr>
      <w:r w:rsidRPr="00E75F12">
        <w:rPr>
          <w:rFonts w:eastAsiaTheme="minorEastAsia"/>
          <w:kern w:val="0"/>
          <w14:ligatures w14:val="none"/>
        </w:rPr>
        <w:t>If the PUSCH is scheduled in the activation command, it should be clarified which cell transmits it. Reasonable rules are: (</w:t>
      </w:r>
      <w:proofErr w:type="spellStart"/>
      <w:r w:rsidRPr="00E75F12">
        <w:rPr>
          <w:rFonts w:eastAsiaTheme="minorEastAsia"/>
          <w:kern w:val="0"/>
          <w14:ligatures w14:val="none"/>
        </w:rPr>
        <w:t>i</w:t>
      </w:r>
      <w:proofErr w:type="spellEnd"/>
      <w:r w:rsidRPr="00E75F12">
        <w:rPr>
          <w:rFonts w:eastAsiaTheme="minorEastAsia"/>
          <w:kern w:val="0"/>
          <w14:ligatures w14:val="none"/>
        </w:rPr>
        <w:t xml:space="preserve">) always </w:t>
      </w:r>
      <w:proofErr w:type="spellStart"/>
      <w:r w:rsidRPr="00E75F12">
        <w:rPr>
          <w:rFonts w:eastAsiaTheme="minorEastAsia"/>
          <w:kern w:val="0"/>
          <w14:ligatures w14:val="none"/>
        </w:rPr>
        <w:t>PCell</w:t>
      </w:r>
      <w:proofErr w:type="spellEnd"/>
      <w:r w:rsidRPr="00E75F12">
        <w:rPr>
          <w:rFonts w:eastAsiaTheme="minorEastAsia"/>
          <w:kern w:val="0"/>
          <w14:ligatures w14:val="none"/>
        </w:rPr>
        <w:t xml:space="preserve">; (ii) the lowest-index activated SCell; (iii) the lowest-index activated SCell with a triggered CSI-report configuration; or (iv) the activation command indicates the cell together with the UL grant. </w:t>
      </w:r>
    </w:p>
    <w:p w14:paraId="114CBF57" w14:textId="6392AC46" w:rsidR="008F4F32" w:rsidRPr="006959A9" w:rsidRDefault="008F4F32" w:rsidP="00AB404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7</w:t>
      </w:r>
      <w:r w:rsidRPr="006959A9">
        <w:rPr>
          <w:rFonts w:eastAsiaTheme="minorEastAsia" w:hint="eastAsia"/>
          <w:b/>
          <w:bCs/>
          <w:i/>
          <w:iCs/>
          <w:kern w:val="0"/>
          <w14:ligatures w14:val="none"/>
        </w:rPr>
        <w:t xml:space="preserve">. </w:t>
      </w:r>
      <w:r w:rsidR="00AB4043">
        <w:rPr>
          <w:rFonts w:eastAsiaTheme="minorEastAsia" w:hint="eastAsia"/>
          <w:b/>
          <w:bCs/>
          <w:i/>
          <w:iCs/>
          <w:kern w:val="0"/>
          <w14:ligatures w14:val="none"/>
        </w:rPr>
        <w:t xml:space="preserve">For </w:t>
      </w:r>
      <w:r w:rsidR="00AB4043" w:rsidRPr="00AB4043">
        <w:rPr>
          <w:rFonts w:eastAsiaTheme="minorEastAsia"/>
          <w:b/>
          <w:bCs/>
          <w:i/>
          <w:iCs/>
          <w:kern w:val="0"/>
          <w14:ligatures w14:val="none"/>
        </w:rPr>
        <w:t>PUSCH for carrying aperiodic CSI reporting</w:t>
      </w:r>
      <w:r w:rsidR="00AB4043">
        <w:rPr>
          <w:rFonts w:eastAsiaTheme="minorEastAsia" w:hint="eastAsia"/>
          <w:b/>
          <w:bCs/>
          <w:i/>
          <w:iCs/>
          <w:kern w:val="0"/>
          <w14:ligatures w14:val="none"/>
        </w:rPr>
        <w:t>, t</w:t>
      </w:r>
      <w:r w:rsidR="00AB4043" w:rsidRPr="00AB4043">
        <w:rPr>
          <w:rFonts w:eastAsiaTheme="minorEastAsia"/>
          <w:b/>
          <w:bCs/>
          <w:i/>
          <w:iCs/>
          <w:kern w:val="0"/>
          <w14:ligatures w14:val="none"/>
        </w:rPr>
        <w:t>he PUSCH is scheduled by the SCell activation command along with the aperiodic CSI report triggering.</w:t>
      </w:r>
    </w:p>
    <w:p w14:paraId="565F3708" w14:textId="77777777" w:rsidR="008F4F32" w:rsidRDefault="008F4F32" w:rsidP="00434809">
      <w:pPr>
        <w:rPr>
          <w:rFonts w:eastAsiaTheme="minorEastAsia"/>
          <w:kern w:val="0"/>
          <w14:ligatures w14:val="none"/>
        </w:rPr>
      </w:pPr>
    </w:p>
    <w:p w14:paraId="3C7CBBF9" w14:textId="593ABB73" w:rsidR="008F4F32" w:rsidRPr="00AF085F" w:rsidRDefault="00CC391D" w:rsidP="008F4F32">
      <w:pPr>
        <w:pStyle w:val="3"/>
        <w:rPr>
          <w:lang w:val="en-US"/>
        </w:rPr>
      </w:pPr>
      <w:r>
        <w:rPr>
          <w:rFonts w:hint="eastAsia"/>
        </w:rPr>
        <w:t xml:space="preserve">Step-2: </w:t>
      </w:r>
      <w:r w:rsidR="00AF085F" w:rsidRPr="00AF085F">
        <w:rPr>
          <w:rFonts w:hint="eastAsia"/>
        </w:rPr>
        <w:t>Timeline for SRS-AS, CSI-RS reception, or CSI reporting</w:t>
      </w:r>
      <w:r w:rsidR="008F4F32" w:rsidRPr="00AF085F">
        <w:t xml:space="preserve"> </w:t>
      </w:r>
    </w:p>
    <w:p w14:paraId="1431A7F2" w14:textId="2D9307BD" w:rsidR="008F4F32" w:rsidRDefault="00DC7163" w:rsidP="008F4F32">
      <w:pPr>
        <w:rPr>
          <w:rFonts w:eastAsiaTheme="minorEastAsia"/>
          <w:kern w:val="0"/>
          <w14:ligatures w14:val="none"/>
        </w:rPr>
      </w:pPr>
      <w:r>
        <w:rPr>
          <w:rFonts w:eastAsiaTheme="minorEastAsia"/>
          <w:kern w:val="0"/>
          <w14:ligatures w14:val="none"/>
        </w:rPr>
        <w:t>In this section, timeline for SRS-AS, CSI-RS reception, or CSI reporting is discussed. And the latest proposal related to this issue is as follows:</w:t>
      </w:r>
    </w:p>
    <w:tbl>
      <w:tblPr>
        <w:tblStyle w:val="aa"/>
        <w:tblW w:w="0" w:type="auto"/>
        <w:tblLook w:val="04A0" w:firstRow="1" w:lastRow="0" w:firstColumn="1" w:lastColumn="0" w:noHBand="0" w:noVBand="1"/>
      </w:tblPr>
      <w:tblGrid>
        <w:gridCol w:w="9403"/>
      </w:tblGrid>
      <w:tr w:rsidR="00DC7163" w:rsidRPr="004953D1" w14:paraId="56EB7A82" w14:textId="77777777" w:rsidTr="009679C8">
        <w:tc>
          <w:tcPr>
            <w:tcW w:w="9403" w:type="dxa"/>
          </w:tcPr>
          <w:p w14:paraId="77F804C2" w14:textId="77777777" w:rsidR="00DC7163" w:rsidRPr="00381758" w:rsidRDefault="00DC7163" w:rsidP="009679C8">
            <w:pPr>
              <w:widowControl/>
              <w:wordWrap/>
              <w:autoSpaceDE/>
              <w:autoSpaceDN/>
              <w:spacing w:line="276" w:lineRule="auto"/>
              <w:jc w:val="both"/>
              <w:rPr>
                <w:rFonts w:eastAsia="PMingLiU"/>
                <w:b/>
                <w:color w:val="000000"/>
                <w:sz w:val="22"/>
                <w:szCs w:val="22"/>
                <w:lang w:eastAsia="zh-TW"/>
              </w:rPr>
            </w:pPr>
            <w:r w:rsidRPr="00381758">
              <w:rPr>
                <w:rFonts w:eastAsia="PMingLiU"/>
                <w:b/>
                <w:color w:val="000000"/>
                <w:sz w:val="22"/>
                <w:szCs w:val="22"/>
                <w:lang w:eastAsia="zh-TW"/>
              </w:rPr>
              <w:t>To determine the slot for aperiodic SRS-AS transmission or aperiodic CSI-RS reception, how to define the reference slot for applying the triggering offset?</w:t>
            </w:r>
          </w:p>
          <w:p w14:paraId="00E471B9" w14:textId="0D9D9EB0" w:rsidR="00DC7163" w:rsidRPr="00381758" w:rsidRDefault="00DC7163" w:rsidP="0038175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Alt-1: The refe</w:t>
            </w:r>
            <w:r w:rsidRPr="00381758">
              <w:rPr>
                <w:rFonts w:ascii="Times" w:eastAsia="SimSun" w:hAnsi="Times" w:cs="Times"/>
                <w:sz w:val="22"/>
                <w:szCs w:val="22"/>
              </w:rPr>
              <w:t xml:space="preserve">rence slot is the first slot that is 3ms after UE transmits HARQ-ACK for the PDSCH carrying </w:t>
            </w:r>
            <w:proofErr w:type="spellStart"/>
            <w:r w:rsidRPr="00381758">
              <w:rPr>
                <w:rFonts w:eastAsia="SimSun"/>
                <w:bCs/>
                <w:sz w:val="22"/>
                <w:szCs w:val="22"/>
              </w:rPr>
              <w:t>SCell</w:t>
            </w:r>
            <w:proofErr w:type="spellEnd"/>
            <w:r w:rsidRPr="00381758">
              <w:rPr>
                <w:rFonts w:eastAsia="SimSun"/>
                <w:bCs/>
                <w:sz w:val="22"/>
                <w:szCs w:val="22"/>
              </w:rPr>
              <w:t xml:space="preserve"> activation command</w:t>
            </w:r>
          </w:p>
        </w:tc>
      </w:tr>
    </w:tbl>
    <w:p w14:paraId="232AA22E" w14:textId="77777777" w:rsidR="00DC7163" w:rsidRDefault="00DC7163" w:rsidP="00AB4043">
      <w:pPr>
        <w:rPr>
          <w:rFonts w:eastAsiaTheme="minorEastAsia"/>
          <w:kern w:val="0"/>
          <w14:ligatures w14:val="none"/>
        </w:rPr>
      </w:pPr>
    </w:p>
    <w:p w14:paraId="5004A78F" w14:textId="18CD9DC7" w:rsidR="008F4F32" w:rsidRDefault="00AB4043" w:rsidP="00AB4043">
      <w:pPr>
        <w:rPr>
          <w:rFonts w:eastAsiaTheme="minorEastAsia"/>
          <w:kern w:val="0"/>
          <w14:ligatures w14:val="none"/>
        </w:rPr>
      </w:pPr>
      <w:r w:rsidRPr="00AB4043">
        <w:rPr>
          <w:rFonts w:eastAsiaTheme="minorEastAsia"/>
          <w:kern w:val="0"/>
          <w14:ligatures w14:val="none"/>
        </w:rPr>
        <w:t xml:space="preserve">This issue defines the reference slot used to apply the triggering offset for the first aperiodic SRS-AS and aperiodic CSI-RS for CSI (and the corresponding PUSCH for the aperiodic CSI report) after SCell activation. Alt-1 proposes to use the first slot that is 3 </w:t>
      </w:r>
      <w:proofErr w:type="spellStart"/>
      <w:r w:rsidRPr="00AB4043">
        <w:rPr>
          <w:rFonts w:eastAsiaTheme="minorEastAsia"/>
          <w:kern w:val="0"/>
          <w14:ligatures w14:val="none"/>
        </w:rPr>
        <w:t>ms</w:t>
      </w:r>
      <w:proofErr w:type="spellEnd"/>
      <w:r w:rsidRPr="00AB4043">
        <w:rPr>
          <w:rFonts w:eastAsiaTheme="minorEastAsia"/>
          <w:kern w:val="0"/>
          <w14:ligatures w14:val="none"/>
        </w:rPr>
        <w:t xml:space="preserve"> after the UE transmits the HARQ-ACK for the PDSCH carrying the SCell activation command. This anchor is compatible with general MAC-CE processing delay and provides a clear UE-local reference tied to a well-defined PHY/MAC event. Regarding whether SRS is transmitted before or after synchronization, we agree with the FL that this can be discussed separately or considered out of scope here; for this contribution, we support after synchronization.</w:t>
      </w:r>
    </w:p>
    <w:p w14:paraId="3C99F96A" w14:textId="3D361F71" w:rsidR="001C2345"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8</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To determine the slot for aperiodic SRS-AS transmission or aperiodic CSI-RS reception, the reference slot for applying the triggering offset is the first slot that is 3ms after UE transmits HARQ-ACK for the PDSCH carrying SCell activation command</w:t>
      </w:r>
      <w:r w:rsidR="001C2345">
        <w:rPr>
          <w:rFonts w:eastAsiaTheme="minorEastAsia" w:hint="eastAsia"/>
          <w:b/>
          <w:bCs/>
          <w:i/>
          <w:iCs/>
          <w:kern w:val="0"/>
          <w14:ligatures w14:val="none"/>
        </w:rPr>
        <w:t>.</w:t>
      </w:r>
    </w:p>
    <w:p w14:paraId="35EF6830" w14:textId="77777777" w:rsidR="008F4F32" w:rsidRDefault="008F4F32" w:rsidP="00434809">
      <w:pPr>
        <w:rPr>
          <w:rFonts w:eastAsiaTheme="minorEastAsia"/>
          <w:kern w:val="0"/>
          <w14:ligatures w14:val="none"/>
        </w:rPr>
      </w:pPr>
    </w:p>
    <w:p w14:paraId="2072A413" w14:textId="3427D3C9" w:rsidR="008F4F32" w:rsidRPr="00AF085F" w:rsidRDefault="00AF085F" w:rsidP="008F4F32">
      <w:pPr>
        <w:pStyle w:val="3"/>
        <w:rPr>
          <w:lang w:val="en-US"/>
        </w:rPr>
      </w:pPr>
      <w:r w:rsidRPr="00AF085F">
        <w:rPr>
          <w:rFonts w:hint="eastAsia"/>
        </w:rPr>
        <w:t>Report quantity(s) for aperiodic CSI reporting</w:t>
      </w:r>
    </w:p>
    <w:p w14:paraId="4B3BE9CD" w14:textId="38E00F13" w:rsidR="008F4F32" w:rsidRDefault="00FE0048"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aa"/>
        <w:tblW w:w="18806" w:type="dxa"/>
        <w:tblLook w:val="04A0" w:firstRow="1" w:lastRow="0" w:firstColumn="1" w:lastColumn="0" w:noHBand="0" w:noVBand="1"/>
      </w:tblPr>
      <w:tblGrid>
        <w:gridCol w:w="9403"/>
        <w:gridCol w:w="9403"/>
      </w:tblGrid>
      <w:tr w:rsidR="00FE0048" w:rsidRPr="004953D1" w14:paraId="51167B6B" w14:textId="77777777" w:rsidTr="009679C8">
        <w:tc>
          <w:tcPr>
            <w:tcW w:w="9403" w:type="dxa"/>
          </w:tcPr>
          <w:p w14:paraId="0EE8FFD8" w14:textId="77777777" w:rsidR="00FE0048" w:rsidRPr="00381758" w:rsidRDefault="00FE0048"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BABC821" w14:textId="77777777" w:rsidR="00FE0048" w:rsidRPr="00381758" w:rsidRDefault="00FE0048"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lang w:val="en-GB"/>
              </w:rPr>
              <w:t xml:space="preserve">For </w:t>
            </w:r>
            <w:proofErr w:type="spellStart"/>
            <w:r w:rsidRPr="00381758">
              <w:rPr>
                <w:rFonts w:eastAsia="SimSun"/>
                <w:bCs/>
                <w:sz w:val="22"/>
                <w:szCs w:val="22"/>
                <w:lang w:val="en-GB"/>
              </w:rPr>
              <w:t>SCell</w:t>
            </w:r>
            <w:proofErr w:type="spellEnd"/>
            <w:r w:rsidRPr="00381758">
              <w:rPr>
                <w:rFonts w:eastAsia="SimSun"/>
                <w:bCs/>
                <w:sz w:val="22"/>
                <w:szCs w:val="22"/>
                <w:lang w:val="en-GB"/>
              </w:rPr>
              <w:t xml:space="preserve"> transition from deactivation to </w:t>
            </w:r>
            <w:r w:rsidRPr="00381758">
              <w:rPr>
                <w:rFonts w:eastAsia="바탕"/>
                <w:bCs/>
                <w:sz w:val="22"/>
                <w:szCs w:val="22"/>
                <w:lang w:val="en-GB"/>
              </w:rPr>
              <w:t>activation</w:t>
            </w:r>
            <w:r w:rsidRPr="00381758">
              <w:rPr>
                <w:rFonts w:eastAsia="SimSun"/>
                <w:bCs/>
                <w:sz w:val="22"/>
                <w:szCs w:val="22"/>
                <w:lang w:val="en-GB"/>
              </w:rPr>
              <w:t>, support the followings</w:t>
            </w:r>
            <w:r w:rsidRPr="00381758">
              <w:rPr>
                <w:rFonts w:ascii="Times" w:eastAsia="바탕" w:hAnsi="Times" w:cs="Times"/>
                <w:sz w:val="22"/>
                <w:szCs w:val="22"/>
                <w:lang w:val="en-GB"/>
              </w:rPr>
              <w:t xml:space="preserve"> for aperiodic CSI reporting triggered based on legacy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activation command</w:t>
            </w:r>
            <w:r w:rsidRPr="00381758">
              <w:rPr>
                <w:rFonts w:eastAsia="SimSun"/>
                <w:bCs/>
                <w:sz w:val="22"/>
                <w:szCs w:val="22"/>
                <w:lang w:val="en-GB"/>
              </w:rPr>
              <w:t>:</w:t>
            </w:r>
          </w:p>
          <w:p w14:paraId="2829587B" w14:textId="77777777" w:rsidR="00FE0048" w:rsidRPr="00381758" w:rsidRDefault="00FE0048" w:rsidP="009679C8">
            <w:pPr>
              <w:widowControl/>
              <w:numPr>
                <w:ilvl w:val="0"/>
                <w:numId w:val="15"/>
              </w:numPr>
              <w:suppressAutoHyphens/>
              <w:wordWrap/>
              <w:autoSpaceDE/>
              <w:autoSpaceDN/>
              <w:spacing w:line="276" w:lineRule="auto"/>
              <w:ind w:hanging="158"/>
              <w:contextualSpacing/>
              <w:jc w:val="both"/>
              <w:rPr>
                <w:rFonts w:ascii="Times" w:eastAsia="PMingLiU" w:hAnsi="Times" w:cs="Times"/>
                <w:color w:val="000000"/>
                <w:sz w:val="22"/>
                <w:szCs w:val="22"/>
                <w:lang w:val="en-GB" w:eastAsia="zh-CN"/>
              </w:rPr>
            </w:pPr>
            <w:r w:rsidRPr="00381758">
              <w:rPr>
                <w:rFonts w:ascii="Times" w:eastAsia="PMingLiU" w:hAnsi="Times" w:cs="Times"/>
                <w:color w:val="000000"/>
                <w:sz w:val="22"/>
                <w:szCs w:val="22"/>
                <w:lang w:val="en-GB" w:eastAsia="zh-CN"/>
              </w:rPr>
              <w:t>For PMI-based reporting, support the re</w:t>
            </w:r>
            <w:r w:rsidRPr="00381758">
              <w:rPr>
                <w:rFonts w:ascii="Times" w:eastAsia="PMingLiU" w:hAnsi="Times" w:cs="Times"/>
                <w:color w:val="000000"/>
                <w:sz w:val="22"/>
                <w:szCs w:val="22"/>
                <w:lang w:val="en-GB" w:eastAsia="zh-TW"/>
              </w:rPr>
              <w:t xml:space="preserve">port </w:t>
            </w:r>
            <w:r w:rsidRPr="00381758">
              <w:rPr>
                <w:rFonts w:ascii="Times" w:eastAsia="PMingLiU" w:hAnsi="Times" w:cs="Times"/>
                <w:sz w:val="22"/>
                <w:szCs w:val="22"/>
                <w:lang w:val="en-GB" w:eastAsia="zh-CN"/>
              </w:rPr>
              <w:t xml:space="preserve">quantity </w:t>
            </w:r>
            <w:r w:rsidRPr="00381758">
              <w:rPr>
                <w:rFonts w:ascii="Times" w:eastAsia="PMingLiU" w:hAnsi="Times" w:cs="Times"/>
                <w:color w:val="000000"/>
                <w:sz w:val="22"/>
                <w:szCs w:val="22"/>
                <w:lang w:val="en-GB" w:eastAsia="zh-CN"/>
              </w:rPr>
              <w:t>‘CRI-RI-PMI-CQI’</w:t>
            </w:r>
          </w:p>
          <w:p w14:paraId="55342CE4" w14:textId="77777777" w:rsidR="00FE0048" w:rsidRPr="00381758" w:rsidRDefault="00FE0048" w:rsidP="009679C8">
            <w:pPr>
              <w:widowControl/>
              <w:numPr>
                <w:ilvl w:val="1"/>
                <w:numId w:val="11"/>
              </w:numPr>
              <w:tabs>
                <w:tab w:val="left" w:pos="1286"/>
              </w:tabs>
              <w:suppressAutoHyphens/>
              <w:wordWrap/>
              <w:autoSpaceDE/>
              <w:autoSpaceDN/>
              <w:spacing w:line="276" w:lineRule="auto"/>
              <w:ind w:left="822" w:hanging="142"/>
              <w:contextualSpacing/>
              <w:jc w:val="both"/>
              <w:rPr>
                <w:rFonts w:ascii="Times" w:eastAsia="바탕" w:hAnsi="Times" w:cs="Times"/>
                <w:color w:val="000000"/>
                <w:sz w:val="22"/>
                <w:szCs w:val="22"/>
                <w:lang w:val="en-GB"/>
              </w:rPr>
            </w:pPr>
            <w:r w:rsidRPr="00381758">
              <w:rPr>
                <w:rFonts w:ascii="Times" w:eastAsia="바탕" w:hAnsi="Times" w:cs="Times"/>
                <w:color w:val="000000"/>
                <w:sz w:val="22"/>
                <w:szCs w:val="22"/>
                <w:lang w:val="en-GB"/>
              </w:rPr>
              <w:t>FFS: ‘CRI-RI-LI-PMI-CQI’</w:t>
            </w:r>
          </w:p>
          <w:p w14:paraId="4DAB083C" w14:textId="77777777" w:rsidR="00FE0048" w:rsidRPr="00381758" w:rsidRDefault="00FE0048"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TW"/>
              </w:rPr>
              <w:t>For PMI-free reporting, support the report quantity ‘</w:t>
            </w:r>
            <w:r w:rsidRPr="00381758">
              <w:rPr>
                <w:rFonts w:ascii="Times" w:eastAsia="PMingLiU" w:hAnsi="Times" w:cs="Times"/>
                <w:color w:val="000000"/>
                <w:sz w:val="22"/>
                <w:szCs w:val="22"/>
                <w:lang w:val="en-GB" w:eastAsia="zh-CN"/>
              </w:rPr>
              <w:t>CRI-RI-CQI</w:t>
            </w:r>
            <w:r w:rsidRPr="00381758">
              <w:rPr>
                <w:rFonts w:ascii="Times" w:eastAsia="PMingLiU" w:hAnsi="Times" w:cs="Times"/>
                <w:color w:val="000000"/>
                <w:sz w:val="22"/>
                <w:szCs w:val="22"/>
                <w:lang w:val="en-GB" w:eastAsia="zh-TW"/>
              </w:rPr>
              <w:t>’</w:t>
            </w:r>
          </w:p>
          <w:p w14:paraId="3567C4BB" w14:textId="77777777" w:rsidR="00FE0048" w:rsidRPr="00381758" w:rsidRDefault="00FE0048"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CN"/>
              </w:rPr>
              <w:t>For PMI-free reporting, support the report quantity ‘CRI-RI-CQI’</w:t>
            </w:r>
          </w:p>
        </w:tc>
        <w:tc>
          <w:tcPr>
            <w:tcW w:w="9403" w:type="dxa"/>
          </w:tcPr>
          <w:p w14:paraId="68F31917" w14:textId="77777777" w:rsidR="00FE0048" w:rsidRPr="00381758" w:rsidRDefault="00FE0048" w:rsidP="009679C8">
            <w:pPr>
              <w:rPr>
                <w:rFonts w:eastAsiaTheme="minorEastAsia"/>
                <w:sz w:val="22"/>
                <w:szCs w:val="22"/>
              </w:rPr>
            </w:pPr>
          </w:p>
        </w:tc>
      </w:tr>
    </w:tbl>
    <w:p w14:paraId="66899F92" w14:textId="77777777" w:rsidR="00FE0048" w:rsidRDefault="00FE0048" w:rsidP="00FE0048">
      <w:pPr>
        <w:rPr>
          <w:rFonts w:eastAsiaTheme="minorEastAsia"/>
        </w:rPr>
      </w:pPr>
    </w:p>
    <w:p w14:paraId="548543E6" w14:textId="67741FDF" w:rsidR="008F4F32" w:rsidRDefault="001C2345" w:rsidP="001C2345">
      <w:pPr>
        <w:rPr>
          <w:rFonts w:eastAsiaTheme="minorEastAsia"/>
          <w:kern w:val="0"/>
          <w14:ligatures w14:val="none"/>
        </w:rPr>
      </w:pPr>
      <w:r w:rsidRPr="001C2345">
        <w:rPr>
          <w:rFonts w:eastAsiaTheme="minorEastAsia"/>
          <w:kern w:val="0"/>
          <w14:ligatures w14:val="none"/>
        </w:rPr>
        <w:lastRenderedPageBreak/>
        <w:t>This issue aligns the report quantities for MSG-triggered aperiodic CSI reporting on an SCell with those already discussed for the IDLE/INACTIVE case. Per RAN1#122bis, PMI-based uses CRI-RI-PMI-CQI (with LI as FFS), and PMI-free uses CRI-RI-CQI. The same treatment can be applied here: keep the baseline sets and allow adding LI to the PMI-based set (CRI-</w:t>
      </w:r>
      <w:proofErr w:type="gramStart"/>
      <w:r w:rsidRPr="001C2345">
        <w:rPr>
          <w:rFonts w:eastAsiaTheme="minorEastAsia"/>
          <w:kern w:val="0"/>
          <w14:ligatures w14:val="none"/>
        </w:rPr>
        <w:t>RI-</w:t>
      </w:r>
      <w:proofErr w:type="gramEnd"/>
      <w:r w:rsidRPr="001C2345">
        <w:rPr>
          <w:rFonts w:eastAsiaTheme="minorEastAsia"/>
          <w:kern w:val="0"/>
          <w14:ligatures w14:val="none"/>
        </w:rPr>
        <w:t>LI-PMI-CQI) when configured. This reuses legacy ordering and keeps the overhead limited (WB focus), consistent with Issue #1.1.6.</w:t>
      </w:r>
    </w:p>
    <w:p w14:paraId="178AB403" w14:textId="76F492F8"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9</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Support the PMI-based report quantity CRI-RI-LI-PMI-CQI in addition to CRI-RI-PMI-CQI</w:t>
      </w:r>
      <w:r w:rsidR="001C2345">
        <w:rPr>
          <w:rFonts w:eastAsiaTheme="minorEastAsia" w:hint="eastAsia"/>
          <w:b/>
          <w:bCs/>
          <w:i/>
          <w:iCs/>
          <w:kern w:val="0"/>
          <w14:ligatures w14:val="none"/>
        </w:rPr>
        <w:t>.</w:t>
      </w:r>
    </w:p>
    <w:p w14:paraId="794D2ADF" w14:textId="77777777" w:rsidR="008F4F32" w:rsidRDefault="008F4F32" w:rsidP="00434809">
      <w:pPr>
        <w:rPr>
          <w:rFonts w:eastAsiaTheme="minorEastAsia"/>
          <w:kern w:val="0"/>
          <w14:ligatures w14:val="none"/>
        </w:rPr>
      </w:pPr>
    </w:p>
    <w:p w14:paraId="302556BE" w14:textId="49A5A720" w:rsidR="008F4F32" w:rsidRPr="00FE0048" w:rsidRDefault="00434809" w:rsidP="008F4F32">
      <w:pPr>
        <w:pStyle w:val="2"/>
      </w:pPr>
      <w:r w:rsidRPr="00FE0048">
        <w:rPr>
          <w:rFonts w:hint="eastAsia"/>
        </w:rPr>
        <w:t>SCell transition from dormant to non-dormant BWP</w:t>
      </w:r>
    </w:p>
    <w:p w14:paraId="237D79C9" w14:textId="4FC05790" w:rsidR="008F4F32" w:rsidRPr="00FE0048" w:rsidRDefault="00AF085F" w:rsidP="008F4F32">
      <w:pPr>
        <w:pStyle w:val="3"/>
        <w:rPr>
          <w:lang w:val="en-US"/>
        </w:rPr>
      </w:pPr>
      <w:r w:rsidRPr="00381758">
        <w:t>Step-1: Early triggering via the DCI indicating switching out of SCell dormancy</w:t>
      </w:r>
      <w:r w:rsidR="008F4F32" w:rsidRPr="00381758">
        <w:t xml:space="preserve"> </w:t>
      </w:r>
    </w:p>
    <w:p w14:paraId="4AED972C" w14:textId="5CD81EAB" w:rsidR="00A93AC3" w:rsidRDefault="008A7924" w:rsidP="008F4F32">
      <w:pPr>
        <w:rPr>
          <w:rFonts w:eastAsiaTheme="minorEastAsia"/>
          <w:kern w:val="0"/>
          <w14:ligatures w14:val="none"/>
        </w:rPr>
      </w:pPr>
      <w:r>
        <w:rPr>
          <w:rFonts w:eastAsiaTheme="minorEastAsia"/>
          <w:kern w:val="0"/>
          <w14:ligatures w14:val="none"/>
        </w:rPr>
        <w:t xml:space="preserve">In this section, early triggering via the DCI indicating switching out of </w:t>
      </w:r>
      <w:proofErr w:type="spellStart"/>
      <w:r>
        <w:rPr>
          <w:rFonts w:eastAsiaTheme="minorEastAsia"/>
          <w:kern w:val="0"/>
          <w14:ligatures w14:val="none"/>
        </w:rPr>
        <w:t>SCell</w:t>
      </w:r>
      <w:proofErr w:type="spellEnd"/>
      <w:r>
        <w:rPr>
          <w:rFonts w:eastAsiaTheme="minorEastAsia"/>
          <w:kern w:val="0"/>
          <w14:ligatures w14:val="none"/>
        </w:rPr>
        <w:t xml:space="preserve"> dormancy is discussed. The latest proposal related to this issue is as follows:</w:t>
      </w:r>
    </w:p>
    <w:tbl>
      <w:tblPr>
        <w:tblStyle w:val="aa"/>
        <w:tblW w:w="0" w:type="auto"/>
        <w:tblLook w:val="04A0" w:firstRow="1" w:lastRow="0" w:firstColumn="1" w:lastColumn="0" w:noHBand="0" w:noVBand="1"/>
      </w:tblPr>
      <w:tblGrid>
        <w:gridCol w:w="9403"/>
      </w:tblGrid>
      <w:tr w:rsidR="008A7924" w:rsidRPr="004953D1" w14:paraId="67B97C9E" w14:textId="77777777" w:rsidTr="009679C8">
        <w:tc>
          <w:tcPr>
            <w:tcW w:w="9403" w:type="dxa"/>
          </w:tcPr>
          <w:p w14:paraId="1E00F911" w14:textId="77777777" w:rsidR="008A7924" w:rsidRPr="00381758" w:rsidRDefault="008A7924" w:rsidP="009679C8">
            <w:pPr>
              <w:widowControl/>
              <w:suppressAutoHyphens/>
              <w:wordWrap/>
              <w:autoSpaceDE/>
              <w:autoSpaceDN/>
              <w:snapToGrid w:val="0"/>
              <w:spacing w:line="276" w:lineRule="auto"/>
              <w:jc w:val="both"/>
              <w:rPr>
                <w:rFonts w:eastAsia="SimSun"/>
                <w:b/>
                <w:sz w:val="22"/>
                <w:szCs w:val="22"/>
                <w:lang w:eastAsia="zh-TW"/>
              </w:rPr>
            </w:pPr>
            <w:r w:rsidRPr="00381758">
              <w:rPr>
                <w:rFonts w:eastAsia="SimSun"/>
                <w:b/>
                <w:sz w:val="22"/>
                <w:szCs w:val="22"/>
                <w:highlight w:val="yellow"/>
                <w:lang w:eastAsia="zh-TW"/>
              </w:rPr>
              <w:t>Proposal 1.3.2:</w:t>
            </w:r>
            <w:r w:rsidRPr="00381758">
              <w:rPr>
                <w:rFonts w:eastAsia="SimSun"/>
                <w:b/>
                <w:sz w:val="22"/>
                <w:szCs w:val="22"/>
                <w:lang w:eastAsia="zh-TW"/>
              </w:rPr>
              <w:t xml:space="preserve"> </w:t>
            </w:r>
          </w:p>
          <w:p w14:paraId="265FCB5B" w14:textId="77777777" w:rsidR="008A7924" w:rsidRPr="00381758" w:rsidRDefault="008A7924" w:rsidP="009679C8">
            <w:pPr>
              <w:widowControl/>
              <w:wordWrap/>
              <w:autoSpaceDE/>
              <w:autoSpaceDN/>
              <w:spacing w:line="276" w:lineRule="auto"/>
              <w:jc w:val="both"/>
              <w:rPr>
                <w:rFonts w:ascii="Times" w:eastAsia="PMingLiU" w:hAnsi="Times" w:cs="Times"/>
                <w:sz w:val="22"/>
                <w:szCs w:val="22"/>
                <w:lang w:eastAsia="zh-TW"/>
              </w:rPr>
            </w:pPr>
            <w:r w:rsidRPr="00381758">
              <w:rPr>
                <w:rFonts w:ascii="Times" w:eastAsia="PMingLiU" w:hAnsi="Times" w:cs="Times"/>
                <w:sz w:val="22"/>
                <w:szCs w:val="22"/>
                <w:lang w:eastAsia="zh-TW"/>
              </w:rPr>
              <w:t xml:space="preserve">On triggering mechanism for </w:t>
            </w:r>
            <w:r w:rsidRPr="00381758">
              <w:rPr>
                <w:rFonts w:eastAsia="PMingLiU" w:cs="Calibri"/>
                <w:sz w:val="22"/>
                <w:szCs w:val="22"/>
                <w:lang w:eastAsia="zh-TW"/>
              </w:rPr>
              <w:t xml:space="preserve">early </w:t>
            </w:r>
            <w:r w:rsidRPr="00381758">
              <w:rPr>
                <w:rFonts w:ascii="Times" w:eastAsia="PMingLiU" w:hAnsi="Times" w:cs="Times"/>
                <w:sz w:val="22"/>
                <w:szCs w:val="22"/>
                <w:lang w:eastAsia="zh-TW"/>
              </w:rPr>
              <w:t xml:space="preserve">aperiodic SRS-AS transmission on a </w:t>
            </w:r>
            <w:proofErr w:type="spellStart"/>
            <w:r w:rsidRPr="00381758">
              <w:rPr>
                <w:rFonts w:ascii="Times" w:eastAsia="PMingLiU" w:hAnsi="Times" w:cs="Times"/>
                <w:sz w:val="22"/>
                <w:szCs w:val="22"/>
                <w:lang w:eastAsia="zh-TW"/>
              </w:rPr>
              <w:t>SCell</w:t>
            </w:r>
            <w:proofErr w:type="spellEnd"/>
            <w:r w:rsidRPr="00381758">
              <w:rPr>
                <w:rFonts w:ascii="Times" w:eastAsia="PMingLiU" w:hAnsi="Times" w:cs="Times"/>
                <w:sz w:val="22"/>
                <w:szCs w:val="22"/>
                <w:lang w:eastAsia="zh-TW"/>
              </w:rPr>
              <w:t xml:space="preserve"> and </w:t>
            </w:r>
            <w:r w:rsidRPr="00381758">
              <w:rPr>
                <w:rFonts w:eastAsia="PMingLiU" w:cs="Calibri"/>
                <w:sz w:val="22"/>
                <w:szCs w:val="22"/>
                <w:lang w:eastAsia="zh-TW"/>
              </w:rPr>
              <w:t xml:space="preserve">early </w:t>
            </w:r>
            <w:r w:rsidRPr="00381758">
              <w:rPr>
                <w:rFonts w:ascii="Times" w:eastAsia="PMingLiU" w:hAnsi="Times" w:cs="Times"/>
                <w:sz w:val="22"/>
                <w:szCs w:val="22"/>
                <w:lang w:eastAsia="zh-TW"/>
              </w:rPr>
              <w:t xml:space="preserve">aperiodic CSI reporting for a </w:t>
            </w:r>
            <w:proofErr w:type="spellStart"/>
            <w:r w:rsidRPr="00381758">
              <w:rPr>
                <w:rFonts w:ascii="Times" w:eastAsia="PMingLiU" w:hAnsi="Times" w:cs="Times"/>
                <w:sz w:val="22"/>
                <w:szCs w:val="22"/>
                <w:lang w:eastAsia="zh-TW"/>
              </w:rPr>
              <w:t>SCell</w:t>
            </w:r>
            <w:proofErr w:type="spellEnd"/>
            <w:r w:rsidRPr="00381758">
              <w:rPr>
                <w:rFonts w:ascii="Times" w:eastAsia="PMingLiU" w:hAnsi="Times" w:cs="Times"/>
                <w:sz w:val="22"/>
                <w:szCs w:val="22"/>
                <w:lang w:eastAsia="zh-TW"/>
              </w:rPr>
              <w:t xml:space="preserve">, via a DCI indicating switching out of </w:t>
            </w:r>
            <w:proofErr w:type="spellStart"/>
            <w:r w:rsidRPr="00381758">
              <w:rPr>
                <w:rFonts w:ascii="Times" w:eastAsia="PMingLiU" w:hAnsi="Times" w:cs="Times"/>
                <w:sz w:val="22"/>
                <w:szCs w:val="22"/>
                <w:lang w:eastAsia="zh-TW"/>
              </w:rPr>
              <w:t>SCell</w:t>
            </w:r>
            <w:proofErr w:type="spellEnd"/>
            <w:r w:rsidRPr="00381758">
              <w:rPr>
                <w:rFonts w:ascii="Times" w:eastAsia="PMingLiU" w:hAnsi="Times" w:cs="Times"/>
                <w:sz w:val="22"/>
                <w:szCs w:val="22"/>
                <w:lang w:eastAsia="zh-TW"/>
              </w:rPr>
              <w:t xml:space="preserve"> dormancy for the </w:t>
            </w:r>
            <w:proofErr w:type="spellStart"/>
            <w:r w:rsidRPr="00381758">
              <w:rPr>
                <w:rFonts w:ascii="Times" w:eastAsia="PMingLiU" w:hAnsi="Times" w:cs="Times"/>
                <w:sz w:val="22"/>
                <w:szCs w:val="22"/>
                <w:lang w:eastAsia="zh-TW"/>
              </w:rPr>
              <w:t>SCell</w:t>
            </w:r>
            <w:proofErr w:type="spellEnd"/>
            <w:r w:rsidRPr="00381758">
              <w:rPr>
                <w:rFonts w:ascii="Times" w:eastAsia="PMingLiU" w:hAnsi="Times" w:cs="Times"/>
                <w:sz w:val="22"/>
                <w:szCs w:val="22"/>
                <w:lang w:eastAsia="zh-TW"/>
              </w:rPr>
              <w:t xml:space="preserve">, down-select one from the followings in RAN1#123 meeting: </w:t>
            </w:r>
          </w:p>
          <w:p w14:paraId="44093527" w14:textId="77777777" w:rsidR="008A7924" w:rsidRPr="00381758" w:rsidRDefault="008A7924" w:rsidP="009679C8">
            <w:pPr>
              <w:widowControl/>
              <w:numPr>
                <w:ilvl w:val="0"/>
                <w:numId w:val="12"/>
              </w:numPr>
              <w:suppressAutoHyphens/>
              <w:wordWrap/>
              <w:autoSpaceDE/>
              <w:autoSpaceDN/>
              <w:spacing w:line="276" w:lineRule="auto"/>
              <w:ind w:hanging="158"/>
              <w:contextualSpacing/>
              <w:jc w:val="both"/>
              <w:rPr>
                <w:rFonts w:eastAsia="SimSun"/>
                <w:sz w:val="22"/>
                <w:szCs w:val="22"/>
              </w:rPr>
            </w:pPr>
            <w:r w:rsidRPr="00381758">
              <w:rPr>
                <w:rFonts w:eastAsia="SimSun" w:cs="Cordia New"/>
                <w:sz w:val="22"/>
                <w:szCs w:val="22"/>
              </w:rPr>
              <w:t xml:space="preserve">Alt1(Implicit </w:t>
            </w:r>
            <w:r w:rsidRPr="00381758">
              <w:rPr>
                <w:rFonts w:ascii="Times" w:eastAsia="SimSun" w:hAnsi="Times" w:cs="Times"/>
                <w:sz w:val="22"/>
                <w:szCs w:val="22"/>
              </w:rPr>
              <w:t>mechanism</w:t>
            </w:r>
            <w:r w:rsidRPr="00381758">
              <w:rPr>
                <w:rFonts w:eastAsia="SimSun" w:cs="Cordia New"/>
                <w:sz w:val="22"/>
                <w:szCs w:val="22"/>
              </w:rPr>
              <w:t xml:space="preserve">): </w:t>
            </w:r>
          </w:p>
          <w:p w14:paraId="304903DE" w14:textId="77777777" w:rsidR="008A7924" w:rsidRPr="00381758" w:rsidRDefault="008A7924" w:rsidP="009679C8">
            <w:pPr>
              <w:widowControl/>
              <w:numPr>
                <w:ilvl w:val="1"/>
                <w:numId w:val="11"/>
              </w:numPr>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For early aperiodic SRS-AS</w:t>
            </w:r>
            <w:r w:rsidRPr="00381758">
              <w:rPr>
                <w:rFonts w:ascii="Times" w:eastAsia="PMingLiU" w:hAnsi="Times" w:cs="Times"/>
                <w:sz w:val="22"/>
                <w:szCs w:val="22"/>
                <w:lang w:eastAsia="zh-TW"/>
              </w:rPr>
              <w:t xml:space="preserve"> transmission</w:t>
            </w:r>
            <w:r w:rsidRPr="00381758">
              <w:rPr>
                <w:rFonts w:eastAsia="PMingLiU" w:cs="Calibri"/>
                <w:sz w:val="22"/>
                <w:szCs w:val="22"/>
                <w:lang w:eastAsia="zh-TW"/>
              </w:rPr>
              <w:t xml:space="preserve">, the SRS resource set(s) triggered for the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is determined according to RRC configuration.</w:t>
            </w:r>
          </w:p>
          <w:p w14:paraId="7C26284C" w14:textId="77777777" w:rsidR="008A7924" w:rsidRPr="00381758" w:rsidRDefault="008A7924" w:rsidP="009679C8">
            <w:pPr>
              <w:widowControl/>
              <w:numPr>
                <w:ilvl w:val="1"/>
                <w:numId w:val="11"/>
              </w:numPr>
              <w:suppressAutoHyphens/>
              <w:wordWrap/>
              <w:autoSpaceDE/>
              <w:autoSpaceDN/>
              <w:spacing w:line="276" w:lineRule="auto"/>
              <w:ind w:left="822" w:hanging="142"/>
              <w:contextualSpacing/>
              <w:rPr>
                <w:rFonts w:eastAsia="PMingLiU" w:cs="Calibri"/>
                <w:sz w:val="22"/>
                <w:szCs w:val="22"/>
                <w:lang w:eastAsia="zh-TW"/>
              </w:rPr>
            </w:pPr>
            <w:r w:rsidRPr="00381758">
              <w:rPr>
                <w:rFonts w:eastAsia="PMingLiU" w:cs="Calibri"/>
                <w:sz w:val="22"/>
                <w:szCs w:val="22"/>
                <w:lang w:eastAsia="zh-TW"/>
              </w:rPr>
              <w:t xml:space="preserve">For early aperiodic CSI reporting, the CSI report configuration(s) triggered for the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is determined according to RRC configuration.</w:t>
            </w:r>
          </w:p>
          <w:p w14:paraId="5EE4E4D8" w14:textId="77777777" w:rsidR="008A7924" w:rsidRPr="00381758" w:rsidRDefault="008A7924" w:rsidP="009679C8">
            <w:pPr>
              <w:widowControl/>
              <w:numPr>
                <w:ilvl w:val="1"/>
                <w:numId w:val="11"/>
              </w:numPr>
              <w:suppressAutoHyphens/>
              <w:wordWrap/>
              <w:autoSpaceDE/>
              <w:autoSpaceDN/>
              <w:spacing w:line="276" w:lineRule="auto"/>
              <w:ind w:left="822" w:hanging="142"/>
              <w:contextualSpacing/>
              <w:rPr>
                <w:rFonts w:eastAsia="PMingLiU" w:cs="Calibri"/>
                <w:sz w:val="22"/>
                <w:szCs w:val="22"/>
                <w:lang w:eastAsia="zh-TW"/>
              </w:rPr>
            </w:pPr>
            <w:r w:rsidRPr="00381758">
              <w:rPr>
                <w:rFonts w:eastAsia="PMingLiU" w:cs="Calibri"/>
                <w:sz w:val="22"/>
                <w:szCs w:val="22"/>
                <w:lang w:eastAsia="zh-TW"/>
              </w:rPr>
              <w:t xml:space="preserve">Note: All legacy DCI formats for switching out of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dormancy (i.e., DCI formats 0_1/0_3/1_1/1_3/2_6) are applicable</w:t>
            </w:r>
          </w:p>
          <w:p w14:paraId="0E2C086A" w14:textId="77777777" w:rsidR="008A7924" w:rsidRPr="00381758" w:rsidRDefault="008A7924" w:rsidP="009679C8">
            <w:pPr>
              <w:widowControl/>
              <w:numPr>
                <w:ilvl w:val="1"/>
                <w:numId w:val="11"/>
              </w:numPr>
              <w:suppressAutoHyphens/>
              <w:wordWrap/>
              <w:autoSpaceDE/>
              <w:autoSpaceDN/>
              <w:spacing w:line="276" w:lineRule="auto"/>
              <w:ind w:left="822" w:hanging="142"/>
              <w:contextualSpacing/>
              <w:rPr>
                <w:rFonts w:eastAsia="PMingLiU" w:cs="Calibri"/>
                <w:sz w:val="22"/>
                <w:szCs w:val="22"/>
                <w:lang w:eastAsia="zh-TW"/>
              </w:rPr>
            </w:pPr>
            <w:r w:rsidRPr="00381758">
              <w:rPr>
                <w:rFonts w:eastAsia="PMingLiU" w:cs="Calibri"/>
                <w:sz w:val="22"/>
                <w:szCs w:val="22"/>
                <w:lang w:eastAsia="zh-TW"/>
              </w:rPr>
              <w:t>FFS: PUSCH for aperiodic CSI reporting and the serving cell where the PUSCH is transmitted on</w:t>
            </w:r>
          </w:p>
          <w:p w14:paraId="4A4B8B18" w14:textId="77777777" w:rsidR="008A7924" w:rsidRPr="00381758" w:rsidRDefault="008A7924" w:rsidP="009679C8">
            <w:pPr>
              <w:widowControl/>
              <w:numPr>
                <w:ilvl w:val="0"/>
                <w:numId w:val="12"/>
              </w:numPr>
              <w:suppressAutoHyphens/>
              <w:wordWrap/>
              <w:autoSpaceDE/>
              <w:autoSpaceDN/>
              <w:spacing w:line="276" w:lineRule="auto"/>
              <w:ind w:hanging="158"/>
              <w:contextualSpacing/>
              <w:jc w:val="both"/>
              <w:rPr>
                <w:rFonts w:eastAsia="SimSun" w:cs="Cordia New"/>
                <w:sz w:val="22"/>
                <w:szCs w:val="22"/>
              </w:rPr>
            </w:pPr>
            <w:r w:rsidRPr="00381758">
              <w:rPr>
                <w:rFonts w:eastAsia="SimSun" w:cs="Cordia New"/>
                <w:sz w:val="22"/>
                <w:szCs w:val="22"/>
              </w:rPr>
              <w:t xml:space="preserve">Alt2 (Explicit </w:t>
            </w:r>
            <w:r w:rsidRPr="00381758">
              <w:rPr>
                <w:rFonts w:ascii="Times" w:eastAsia="SimSun" w:hAnsi="Times" w:cs="Times"/>
                <w:sz w:val="22"/>
                <w:szCs w:val="22"/>
              </w:rPr>
              <w:t>mechanism</w:t>
            </w:r>
            <w:r w:rsidRPr="00381758">
              <w:rPr>
                <w:rFonts w:eastAsia="SimSun" w:cs="Cordia New"/>
                <w:sz w:val="22"/>
                <w:szCs w:val="22"/>
              </w:rPr>
              <w:t xml:space="preserve">): </w:t>
            </w:r>
          </w:p>
          <w:p w14:paraId="4F240796" w14:textId="77777777" w:rsidR="008A7924" w:rsidRPr="00381758" w:rsidRDefault="008A7924" w:rsidP="009679C8">
            <w:pPr>
              <w:widowControl/>
              <w:numPr>
                <w:ilvl w:val="1"/>
                <w:numId w:val="11"/>
              </w:numPr>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For early aperiodic SRS-AS</w:t>
            </w:r>
            <w:r w:rsidRPr="00381758">
              <w:rPr>
                <w:rFonts w:ascii="Times" w:eastAsia="PMingLiU" w:hAnsi="Times" w:cs="Times"/>
                <w:sz w:val="22"/>
                <w:szCs w:val="22"/>
                <w:lang w:eastAsia="zh-TW"/>
              </w:rPr>
              <w:t xml:space="preserve"> transmission</w:t>
            </w:r>
            <w:r w:rsidRPr="00381758">
              <w:rPr>
                <w:rFonts w:eastAsia="PMingLiU" w:cs="Calibri"/>
                <w:sz w:val="22"/>
                <w:szCs w:val="22"/>
                <w:lang w:eastAsia="zh-TW"/>
              </w:rPr>
              <w:t xml:space="preserve">, the SRS resource set(s) triggered for the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is determined according to a field in the </w:t>
            </w:r>
            <w:r w:rsidRPr="00381758">
              <w:rPr>
                <w:rFonts w:eastAsia="PMingLiU" w:cs="Calibri"/>
                <w:color w:val="FF0000"/>
                <w:sz w:val="22"/>
                <w:szCs w:val="22"/>
                <w:lang w:eastAsia="zh-TW"/>
              </w:rPr>
              <w:t xml:space="preserve">legacy </w:t>
            </w:r>
            <w:r w:rsidRPr="00381758">
              <w:rPr>
                <w:rFonts w:eastAsia="PMingLiU" w:cs="Calibri"/>
                <w:sz w:val="22"/>
                <w:szCs w:val="22"/>
                <w:lang w:eastAsia="zh-TW"/>
              </w:rPr>
              <w:t xml:space="preserve">DCI indicating switching out of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dormancy for the </w:t>
            </w:r>
            <w:proofErr w:type="spellStart"/>
            <w:r w:rsidRPr="00381758">
              <w:rPr>
                <w:rFonts w:eastAsia="PMingLiU" w:cs="Calibri"/>
                <w:sz w:val="22"/>
                <w:szCs w:val="22"/>
                <w:lang w:eastAsia="zh-TW"/>
              </w:rPr>
              <w:t>SCell</w:t>
            </w:r>
            <w:proofErr w:type="spellEnd"/>
          </w:p>
          <w:p w14:paraId="3443E69A" w14:textId="77777777" w:rsidR="008A7924" w:rsidRPr="00381758" w:rsidRDefault="008A7924" w:rsidP="009679C8">
            <w:pPr>
              <w:widowControl/>
              <w:numPr>
                <w:ilvl w:val="0"/>
                <w:numId w:val="16"/>
              </w:numPr>
              <w:suppressAutoHyphens/>
              <w:wordWrap/>
              <w:autoSpaceDE/>
              <w:autoSpaceDN/>
              <w:spacing w:line="276" w:lineRule="auto"/>
              <w:ind w:left="1361" w:hanging="340"/>
              <w:contextualSpacing/>
              <w:jc w:val="both"/>
              <w:rPr>
                <w:rFonts w:eastAsia="SimSun" w:cs="Cordia New"/>
                <w:sz w:val="22"/>
                <w:szCs w:val="22"/>
              </w:rPr>
            </w:pPr>
            <w:r w:rsidRPr="00381758">
              <w:rPr>
                <w:rFonts w:eastAsia="SimSun" w:cs="Cordia New"/>
                <w:sz w:val="22"/>
                <w:szCs w:val="22"/>
              </w:rPr>
              <w:t>FFS: Applicable DCI formats (e.g., DCI format 0_1/0_3/1_1/1_3)</w:t>
            </w:r>
          </w:p>
          <w:p w14:paraId="2BF26502" w14:textId="77777777" w:rsidR="008A7924" w:rsidRPr="00381758" w:rsidRDefault="008A7924" w:rsidP="009679C8">
            <w:pPr>
              <w:widowControl/>
              <w:numPr>
                <w:ilvl w:val="0"/>
                <w:numId w:val="16"/>
              </w:numPr>
              <w:suppressAutoHyphens/>
              <w:wordWrap/>
              <w:autoSpaceDE/>
              <w:autoSpaceDN/>
              <w:spacing w:line="276" w:lineRule="auto"/>
              <w:ind w:left="1361" w:hanging="340"/>
              <w:contextualSpacing/>
              <w:jc w:val="both"/>
              <w:rPr>
                <w:rFonts w:eastAsia="SimSun" w:cs="Cordia New"/>
                <w:color w:val="FF0000"/>
                <w:sz w:val="22"/>
                <w:szCs w:val="22"/>
              </w:rPr>
            </w:pPr>
            <w:r w:rsidRPr="00381758">
              <w:rPr>
                <w:rFonts w:eastAsia="PMingLiU" w:cs="Cordia New"/>
                <w:color w:val="FF0000"/>
                <w:sz w:val="22"/>
                <w:szCs w:val="22"/>
                <w:lang w:eastAsia="zh-TW"/>
              </w:rPr>
              <w:t xml:space="preserve">FFS: Which field in the legacy DCI is used for triggering aperiodic SRS-AS </w:t>
            </w:r>
          </w:p>
          <w:p w14:paraId="0D19C703" w14:textId="77777777" w:rsidR="008A7924" w:rsidRPr="00381758" w:rsidRDefault="008A7924" w:rsidP="009679C8">
            <w:pPr>
              <w:widowControl/>
              <w:numPr>
                <w:ilvl w:val="0"/>
                <w:numId w:val="16"/>
              </w:numPr>
              <w:suppressAutoHyphens/>
              <w:wordWrap/>
              <w:autoSpaceDE/>
              <w:autoSpaceDN/>
              <w:spacing w:line="276" w:lineRule="auto"/>
              <w:ind w:left="1361" w:hanging="340"/>
              <w:contextualSpacing/>
              <w:jc w:val="both"/>
              <w:rPr>
                <w:rFonts w:eastAsia="SimSun" w:cs="Cordia New"/>
                <w:sz w:val="22"/>
                <w:szCs w:val="22"/>
              </w:rPr>
            </w:pPr>
            <w:r w:rsidRPr="00381758">
              <w:rPr>
                <w:rFonts w:eastAsia="SimSun" w:cs="Cordia New"/>
                <w:sz w:val="22"/>
                <w:szCs w:val="22"/>
              </w:rPr>
              <w:t xml:space="preserve">FFS: How to support the triggering for one or multiple </w:t>
            </w:r>
            <w:proofErr w:type="spellStart"/>
            <w:r w:rsidRPr="00381758">
              <w:rPr>
                <w:rFonts w:eastAsia="SimSun" w:cs="Cordia New"/>
                <w:sz w:val="22"/>
                <w:szCs w:val="22"/>
              </w:rPr>
              <w:t>SCells</w:t>
            </w:r>
            <w:proofErr w:type="spellEnd"/>
            <w:r w:rsidRPr="00381758">
              <w:rPr>
                <w:rFonts w:eastAsia="SimSun" w:cs="Cordia New"/>
                <w:sz w:val="22"/>
                <w:szCs w:val="22"/>
              </w:rPr>
              <w:t xml:space="preserve"> indicated with switching out of dormancy</w:t>
            </w:r>
          </w:p>
          <w:p w14:paraId="30F463EE" w14:textId="77777777" w:rsidR="008A7924" w:rsidRPr="00381758" w:rsidRDefault="008A7924" w:rsidP="009679C8">
            <w:pPr>
              <w:widowControl/>
              <w:numPr>
                <w:ilvl w:val="1"/>
                <w:numId w:val="11"/>
              </w:numPr>
              <w:suppressAutoHyphens/>
              <w:wordWrap/>
              <w:autoSpaceDE/>
              <w:autoSpaceDN/>
              <w:spacing w:line="276" w:lineRule="auto"/>
              <w:ind w:left="822" w:hanging="142"/>
              <w:contextualSpacing/>
              <w:jc w:val="both"/>
              <w:rPr>
                <w:rFonts w:eastAsiaTheme="minorEastAsia"/>
                <w:sz w:val="22"/>
                <w:szCs w:val="22"/>
              </w:rPr>
            </w:pPr>
            <w:r w:rsidRPr="00381758">
              <w:rPr>
                <w:rFonts w:eastAsia="PMingLiU" w:cs="Calibri"/>
                <w:sz w:val="22"/>
                <w:szCs w:val="22"/>
                <w:lang w:eastAsia="zh-TW"/>
              </w:rPr>
              <w:t xml:space="preserve">For early aperiodic CSI reporting, the CSI report configuration(s) triggered for an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is determined according to ‘CSI request’ field in the DCI indicating switching out of </w:t>
            </w:r>
            <w:proofErr w:type="spellStart"/>
            <w:r w:rsidRPr="00381758">
              <w:rPr>
                <w:rFonts w:eastAsia="PMingLiU" w:cs="Calibri"/>
                <w:sz w:val="22"/>
                <w:szCs w:val="22"/>
                <w:lang w:eastAsia="zh-TW"/>
              </w:rPr>
              <w:t>SCell</w:t>
            </w:r>
            <w:proofErr w:type="spellEnd"/>
            <w:r w:rsidRPr="00381758">
              <w:rPr>
                <w:rFonts w:eastAsia="PMingLiU" w:cs="Calibri"/>
                <w:sz w:val="22"/>
                <w:szCs w:val="22"/>
                <w:lang w:eastAsia="zh-TW"/>
              </w:rPr>
              <w:t xml:space="preserve"> dormancy for the </w:t>
            </w:r>
            <w:proofErr w:type="spellStart"/>
            <w:r w:rsidRPr="00381758">
              <w:rPr>
                <w:rFonts w:eastAsia="PMingLiU" w:cs="Calibri"/>
                <w:sz w:val="22"/>
                <w:szCs w:val="22"/>
                <w:lang w:eastAsia="zh-TW"/>
              </w:rPr>
              <w:t>SCell</w:t>
            </w:r>
            <w:proofErr w:type="spellEnd"/>
          </w:p>
          <w:p w14:paraId="2AAA70E3" w14:textId="77777777" w:rsidR="008A7924" w:rsidRPr="00381758" w:rsidRDefault="008A7924" w:rsidP="009679C8">
            <w:pPr>
              <w:widowControl/>
              <w:numPr>
                <w:ilvl w:val="0"/>
                <w:numId w:val="16"/>
              </w:numPr>
              <w:suppressAutoHyphens/>
              <w:wordWrap/>
              <w:autoSpaceDE/>
              <w:autoSpaceDN/>
              <w:spacing w:line="276" w:lineRule="auto"/>
              <w:ind w:left="1361" w:hanging="340"/>
              <w:contextualSpacing/>
              <w:jc w:val="both"/>
              <w:rPr>
                <w:rFonts w:eastAsiaTheme="minorEastAsia"/>
                <w:sz w:val="22"/>
                <w:szCs w:val="22"/>
              </w:rPr>
            </w:pPr>
            <w:r w:rsidRPr="00381758">
              <w:rPr>
                <w:rFonts w:eastAsia="PMingLiU" w:cs="Calibri"/>
                <w:sz w:val="22"/>
                <w:szCs w:val="22"/>
                <w:lang w:eastAsia="zh-TW"/>
              </w:rPr>
              <w:t>Support DCI formats 0_1/0_3</w:t>
            </w:r>
          </w:p>
        </w:tc>
      </w:tr>
    </w:tbl>
    <w:p w14:paraId="23D9D0F2" w14:textId="77777777" w:rsidR="008A7924" w:rsidRDefault="008A7924" w:rsidP="008F4F32">
      <w:pPr>
        <w:rPr>
          <w:rFonts w:eastAsiaTheme="minorEastAsia"/>
          <w:kern w:val="0"/>
          <w14:ligatures w14:val="none"/>
        </w:rPr>
      </w:pPr>
    </w:p>
    <w:p w14:paraId="06C387DE" w14:textId="4435F8E7" w:rsidR="00A93AC3" w:rsidRPr="00A93AC3" w:rsidRDefault="00A93AC3" w:rsidP="00A93AC3">
      <w:pPr>
        <w:rPr>
          <w:rFonts w:eastAsiaTheme="minorEastAsia"/>
          <w:kern w:val="0"/>
          <w14:ligatures w14:val="none"/>
        </w:rPr>
      </w:pPr>
      <w:r w:rsidRPr="00A93AC3">
        <w:rPr>
          <w:rFonts w:eastAsiaTheme="minorEastAsia"/>
          <w:kern w:val="0"/>
          <w14:ligatures w14:val="none"/>
        </w:rPr>
        <w:t xml:space="preserve">This issue addresses how a legacy DCI indicating “switching out of SCell dormancy” is used to trigger early aperiodic SRS-AS and early aperiodic CSI reporting with associated aperiodic CSI-RS for CSI. </w:t>
      </w:r>
      <w:r w:rsidR="008A7924">
        <w:rPr>
          <w:rFonts w:eastAsiaTheme="minorEastAsia"/>
          <w:kern w:val="0"/>
          <w14:ligatures w14:val="none"/>
        </w:rPr>
        <w:t>The t</w:t>
      </w:r>
      <w:r>
        <w:rPr>
          <w:rFonts w:eastAsiaTheme="minorEastAsia" w:hint="eastAsia"/>
          <w:kern w:val="0"/>
          <w14:ligatures w14:val="none"/>
        </w:rPr>
        <w:t>wo alternatives</w:t>
      </w:r>
      <w:r w:rsidR="008A7924">
        <w:rPr>
          <w:rFonts w:eastAsiaTheme="minorEastAsia"/>
          <w:kern w:val="0"/>
          <w14:ligatures w14:val="none"/>
        </w:rPr>
        <w:t xml:space="preserve"> are discussed</w:t>
      </w:r>
      <w:r>
        <w:rPr>
          <w:rFonts w:eastAsiaTheme="minorEastAsia" w:hint="eastAsia"/>
          <w:kern w:val="0"/>
          <w14:ligatures w14:val="none"/>
        </w:rPr>
        <w:t>.</w:t>
      </w:r>
    </w:p>
    <w:p w14:paraId="2F06BEA8" w14:textId="77777777" w:rsidR="00A93AC3" w:rsidRPr="00A93AC3" w:rsidRDefault="00A93AC3" w:rsidP="00A93AC3">
      <w:pPr>
        <w:pStyle w:val="a6"/>
        <w:numPr>
          <w:ilvl w:val="0"/>
          <w:numId w:val="29"/>
        </w:numPr>
        <w:rPr>
          <w:rFonts w:eastAsiaTheme="minorEastAsia"/>
          <w:kern w:val="0"/>
          <w14:ligatures w14:val="none"/>
        </w:rPr>
      </w:pPr>
      <w:r w:rsidRPr="00A93AC3">
        <w:rPr>
          <w:rFonts w:eastAsiaTheme="minorEastAsia"/>
          <w:kern w:val="0"/>
          <w14:ligatures w14:val="none"/>
        </w:rPr>
        <w:t xml:space="preserve">Alt-1 (Implicit). The SRS resource set(s) and CSI-report configuration(s) are taken from RRC configuration (no new DCI field; no resize). This is applicable to all legacy dormancy-exit DCI formats (0_1/0_3/1_1/1_3/2_6). It fits DCI 2_6 naturally, since 2_6 does not include SRS-request/CSI-request fields. Care is needed to scope the implicit trigger to the intended </w:t>
      </w:r>
      <w:proofErr w:type="spellStart"/>
      <w:r w:rsidRPr="00A93AC3">
        <w:rPr>
          <w:rFonts w:eastAsiaTheme="minorEastAsia"/>
          <w:kern w:val="0"/>
          <w14:ligatures w14:val="none"/>
        </w:rPr>
        <w:t>SCell</w:t>
      </w:r>
      <w:proofErr w:type="spellEnd"/>
      <w:r w:rsidRPr="00A93AC3">
        <w:rPr>
          <w:rFonts w:eastAsiaTheme="minorEastAsia"/>
          <w:kern w:val="0"/>
          <w14:ligatures w14:val="none"/>
        </w:rPr>
        <w:t xml:space="preserve">(s) when multiple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are indicated out of dormancy; PUSCH serving-cell rules can follow the SCell-</w:t>
      </w:r>
      <w:r w:rsidRPr="00A93AC3">
        <w:rPr>
          <w:rFonts w:eastAsiaTheme="minorEastAsia"/>
          <w:kern w:val="0"/>
          <w14:ligatures w14:val="none"/>
        </w:rPr>
        <w:lastRenderedPageBreak/>
        <w:t>activation discussion.</w:t>
      </w:r>
    </w:p>
    <w:p w14:paraId="446564D7" w14:textId="77777777" w:rsidR="00A93AC3" w:rsidRPr="00A93AC3" w:rsidRDefault="00A93AC3" w:rsidP="00A93AC3">
      <w:pPr>
        <w:pStyle w:val="a6"/>
        <w:numPr>
          <w:ilvl w:val="0"/>
          <w:numId w:val="29"/>
        </w:numPr>
        <w:rPr>
          <w:rFonts w:eastAsiaTheme="minorEastAsia"/>
          <w:kern w:val="0"/>
          <w14:ligatures w14:val="none"/>
        </w:rPr>
      </w:pPr>
      <w:r w:rsidRPr="00A93AC3">
        <w:rPr>
          <w:rFonts w:eastAsiaTheme="minorEastAsia"/>
          <w:kern w:val="0"/>
          <w14:ligatures w14:val="none"/>
        </w:rPr>
        <w:t>Alt-2 (Explicit). The legacy DCI indicates which configuration(s</w:t>
      </w:r>
      <w:proofErr w:type="gramStart"/>
      <w:r w:rsidRPr="00A93AC3">
        <w:rPr>
          <w:rFonts w:eastAsiaTheme="minorEastAsia"/>
          <w:kern w:val="0"/>
          <w14:ligatures w14:val="none"/>
        </w:rPr>
        <w:t>) to</w:t>
      </w:r>
      <w:proofErr w:type="gramEnd"/>
      <w:r w:rsidRPr="00A93AC3">
        <w:rPr>
          <w:rFonts w:eastAsiaTheme="minorEastAsia"/>
          <w:kern w:val="0"/>
          <w14:ligatures w14:val="none"/>
        </w:rPr>
        <w:t xml:space="preserve"> trigger, without introducing new DCI fields or resizing existing ones. For CSI, the CSI-request in DCI 0_1/0_3 can already support simultaneous dormancy-exit and aperiodic CSI reporting for one or multiple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(DCI received on </w:t>
      </w:r>
      <w:proofErr w:type="spellStart"/>
      <w:r w:rsidRPr="00A93AC3">
        <w:rPr>
          <w:rFonts w:eastAsiaTheme="minorEastAsia"/>
          <w:kern w:val="0"/>
          <w14:ligatures w14:val="none"/>
        </w:rPr>
        <w:t>PCell</w:t>
      </w:r>
      <w:proofErr w:type="spellEnd"/>
      <w:r w:rsidRPr="00A93AC3">
        <w:rPr>
          <w:rFonts w:eastAsiaTheme="minorEastAsia"/>
          <w:kern w:val="0"/>
          <w14:ligatures w14:val="none"/>
        </w:rPr>
        <w:t xml:space="preserve">; multiple CSI-report configurations on </w:t>
      </w:r>
      <w:proofErr w:type="spellStart"/>
      <w:r w:rsidRPr="00A93AC3">
        <w:rPr>
          <w:rFonts w:eastAsiaTheme="minorEastAsia"/>
          <w:kern w:val="0"/>
          <w14:ligatures w14:val="none"/>
        </w:rPr>
        <w:t>PCell</w:t>
      </w:r>
      <w:proofErr w:type="spellEnd"/>
      <w:r w:rsidRPr="00A93AC3">
        <w:rPr>
          <w:rFonts w:eastAsiaTheme="minorEastAsia"/>
          <w:kern w:val="0"/>
          <w14:ligatures w14:val="none"/>
        </w:rPr>
        <w:t xml:space="preserve"> linked to the same aperiodic trigger state; CSI-RS on non-dormant BWPs of those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report on </w:t>
      </w:r>
      <w:proofErr w:type="spellStart"/>
      <w:r w:rsidRPr="00A93AC3">
        <w:rPr>
          <w:rFonts w:eastAsiaTheme="minorEastAsia"/>
          <w:kern w:val="0"/>
          <w14:ligatures w14:val="none"/>
        </w:rPr>
        <w:t>PCell</w:t>
      </w:r>
      <w:proofErr w:type="spellEnd"/>
      <w:r w:rsidRPr="00A93AC3">
        <w:rPr>
          <w:rFonts w:eastAsiaTheme="minorEastAsia"/>
          <w:kern w:val="0"/>
          <w14:ligatures w14:val="none"/>
        </w:rPr>
        <w:t xml:space="preserve">) — no spec impact per FL. For SRS-AS, reuse the SRS-request concept by introducing an additional SRS trigger state configuration mapped to the existing request field (i.e., no new bits). We do not support associating scheduled cell(s) with early-trigger cell(s); that coupling is too restrictive for single-cell scheduling formats with multiple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exiting </w:t>
      </w:r>
      <w:proofErr w:type="gramStart"/>
      <w:r w:rsidRPr="00A93AC3">
        <w:rPr>
          <w:rFonts w:eastAsiaTheme="minorEastAsia"/>
          <w:kern w:val="0"/>
          <w14:ligatures w14:val="none"/>
        </w:rPr>
        <w:t>dormancy, and</w:t>
      </w:r>
      <w:proofErr w:type="gramEnd"/>
      <w:r w:rsidRPr="00A93AC3">
        <w:rPr>
          <w:rFonts w:eastAsiaTheme="minorEastAsia"/>
          <w:kern w:val="0"/>
          <w14:ligatures w14:val="none"/>
        </w:rPr>
        <w:t xml:space="preserve"> becomes worse for PMI-less CSI reporting where both SRS-AS and CSI-RS/CSI must be triggered. FFS: how to support triggering for one or multiple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in dormancy </w:t>
      </w:r>
      <w:proofErr w:type="spellStart"/>
      <w:r w:rsidRPr="00A93AC3">
        <w:rPr>
          <w:rFonts w:eastAsiaTheme="minorEastAsia"/>
          <w:kern w:val="0"/>
          <w14:ligatures w14:val="none"/>
        </w:rPr>
        <w:t>SCell</w:t>
      </w:r>
      <w:proofErr w:type="spellEnd"/>
      <w:r w:rsidRPr="00A93AC3">
        <w:rPr>
          <w:rFonts w:eastAsiaTheme="minorEastAsia"/>
          <w:kern w:val="0"/>
          <w14:ligatures w14:val="none"/>
        </w:rPr>
        <w:t xml:space="preserve"> group(s) under explicit mapping.</w:t>
      </w:r>
    </w:p>
    <w:p w14:paraId="21744ACC" w14:textId="659A857D" w:rsidR="00A93AC3" w:rsidRDefault="00A93AC3" w:rsidP="00A93AC3">
      <w:pPr>
        <w:rPr>
          <w:rFonts w:eastAsiaTheme="minorEastAsia"/>
          <w:kern w:val="0"/>
          <w14:ligatures w14:val="none"/>
        </w:rPr>
      </w:pPr>
      <w:r>
        <w:rPr>
          <w:rFonts w:eastAsiaTheme="minorEastAsia" w:hint="eastAsia"/>
          <w:kern w:val="0"/>
          <w14:ligatures w14:val="none"/>
        </w:rPr>
        <w:t>Alt-1</w:t>
      </w:r>
      <w:r w:rsidRPr="00A93AC3">
        <w:rPr>
          <w:rFonts w:eastAsiaTheme="minorEastAsia"/>
          <w:kern w:val="0"/>
          <w14:ligatures w14:val="none"/>
        </w:rPr>
        <w:t xml:space="preserve"> </w:t>
      </w:r>
      <w:r>
        <w:rPr>
          <w:rFonts w:eastAsiaTheme="minorEastAsia" w:hint="eastAsia"/>
          <w:kern w:val="0"/>
          <w14:ligatures w14:val="none"/>
        </w:rPr>
        <w:t xml:space="preserve">is applicable </w:t>
      </w:r>
      <w:r w:rsidRPr="00A93AC3">
        <w:rPr>
          <w:rFonts w:eastAsiaTheme="minorEastAsia"/>
          <w:kern w:val="0"/>
          <w14:ligatures w14:val="none"/>
        </w:rPr>
        <w:t xml:space="preserve">to all DCI formats and is especially clean for DCI 2_6. The main caution is </w:t>
      </w:r>
      <w:proofErr w:type="gramStart"/>
      <w:r w:rsidRPr="00A93AC3">
        <w:rPr>
          <w:rFonts w:eastAsiaTheme="minorEastAsia"/>
          <w:kern w:val="0"/>
          <w14:ligatures w14:val="none"/>
        </w:rPr>
        <w:t>scoping:</w:t>
      </w:r>
      <w:proofErr w:type="gramEnd"/>
      <w:r w:rsidRPr="00A93AC3">
        <w:rPr>
          <w:rFonts w:eastAsiaTheme="minorEastAsia"/>
          <w:kern w:val="0"/>
          <w14:ligatures w14:val="none"/>
        </w:rPr>
        <w:t xml:space="preserve"> when multiple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exit dormancy, the trigger should not spill over to unintended cells. In addition, a clear rule is still needed for which cell carries the PUSCH that transports the aperiodic CSI report.</w:t>
      </w:r>
      <w:r>
        <w:rPr>
          <w:rFonts w:eastAsiaTheme="minorEastAsia" w:hint="eastAsia"/>
          <w:kern w:val="0"/>
          <w14:ligatures w14:val="none"/>
        </w:rPr>
        <w:t xml:space="preserve"> </w:t>
      </w:r>
      <w:r w:rsidR="00B46CD9">
        <w:rPr>
          <w:rFonts w:eastAsiaTheme="minorEastAsia" w:hint="eastAsia"/>
          <w:kern w:val="0"/>
          <w14:ligatures w14:val="none"/>
        </w:rPr>
        <w:t xml:space="preserve">For scheduling DCIs, behaviors of Alt-1 are unclear. </w:t>
      </w:r>
      <w:r>
        <w:rPr>
          <w:rFonts w:eastAsiaTheme="minorEastAsia" w:hint="eastAsia"/>
          <w:kern w:val="0"/>
          <w14:ligatures w14:val="none"/>
        </w:rPr>
        <w:t>On the other hand, Alt-2</w:t>
      </w:r>
      <w:r w:rsidRPr="00A93AC3">
        <w:rPr>
          <w:rFonts w:eastAsiaTheme="minorEastAsia"/>
          <w:kern w:val="0"/>
          <w14:ligatures w14:val="none"/>
        </w:rPr>
        <w:t xml:space="preserve"> provides per-event control by reusing the existing CSI-request/SRS-request in DCI 0_1/0_3/1_1/1_3, with no DCI resize (and, on the CSI path, no spec impact). However, an explicit mapping for DCI 2_6 is not available because 2_6 has no request fields. Also, scheduled cell(s) should not be tied to early-trigger cell(s), and support for one or multiple </w:t>
      </w:r>
      <w:proofErr w:type="spellStart"/>
      <w:r w:rsidRPr="00A93AC3">
        <w:rPr>
          <w:rFonts w:eastAsiaTheme="minorEastAsia"/>
          <w:kern w:val="0"/>
          <w14:ligatures w14:val="none"/>
        </w:rPr>
        <w:t>SCells</w:t>
      </w:r>
      <w:proofErr w:type="spellEnd"/>
      <w:r w:rsidRPr="00A93AC3">
        <w:rPr>
          <w:rFonts w:eastAsiaTheme="minorEastAsia"/>
          <w:kern w:val="0"/>
          <w14:ligatures w14:val="none"/>
        </w:rPr>
        <w:t xml:space="preserve"> (or groups) remains FFS.</w:t>
      </w:r>
    </w:p>
    <w:p w14:paraId="1F675669" w14:textId="7E4C9957" w:rsidR="00B46CD9" w:rsidRDefault="00B46CD9" w:rsidP="00A93AC3">
      <w:pPr>
        <w:rPr>
          <w:rFonts w:eastAsiaTheme="minorEastAsia"/>
          <w:kern w:val="0"/>
          <w14:ligatures w14:val="none"/>
        </w:rPr>
      </w:pPr>
      <w:r>
        <w:rPr>
          <w:rFonts w:eastAsiaTheme="minorEastAsia" w:hint="eastAsia"/>
          <w:kern w:val="0"/>
          <w14:ligatures w14:val="none"/>
        </w:rPr>
        <w:t>Overall, we slightly prefer Alt-2 with more application</w:t>
      </w:r>
      <w:r w:rsidR="004953D1">
        <w:rPr>
          <w:rFonts w:eastAsiaTheme="minorEastAsia" w:hint="eastAsia"/>
          <w:kern w:val="0"/>
          <w14:ligatures w14:val="none"/>
        </w:rPr>
        <w:t>s</w:t>
      </w:r>
      <w:r>
        <w:rPr>
          <w:rFonts w:eastAsiaTheme="minorEastAsia" w:hint="eastAsia"/>
          <w:kern w:val="0"/>
          <w14:ligatures w14:val="none"/>
        </w:rPr>
        <w:t xml:space="preserve"> to scheduling DCIs. Also, we are open to </w:t>
      </w:r>
      <w:r w:rsidR="004953D1">
        <w:rPr>
          <w:rFonts w:eastAsiaTheme="minorEastAsia"/>
          <w:kern w:val="0"/>
          <w14:ligatures w14:val="none"/>
        </w:rPr>
        <w:t>combining</w:t>
      </w:r>
      <w:r>
        <w:rPr>
          <w:rFonts w:eastAsiaTheme="minorEastAsia" w:hint="eastAsia"/>
          <w:kern w:val="0"/>
          <w14:ligatures w14:val="none"/>
        </w:rPr>
        <w:t xml:space="preserve"> Alt-1 and Alt-2 for different DCI formats.</w:t>
      </w:r>
    </w:p>
    <w:p w14:paraId="58E11739" w14:textId="4060FB2C" w:rsidR="00D51FE4" w:rsidRPr="00D51FE4" w:rsidRDefault="008F4F32" w:rsidP="00B46CD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A7924">
        <w:rPr>
          <w:rFonts w:eastAsiaTheme="minorEastAsia"/>
          <w:b/>
          <w:bCs/>
          <w:i/>
          <w:iCs/>
          <w:kern w:val="0"/>
          <w14:ligatures w14:val="none"/>
        </w:rPr>
        <w:t>10</w:t>
      </w:r>
      <w:r w:rsidRPr="006959A9">
        <w:rPr>
          <w:rFonts w:eastAsiaTheme="minorEastAsia" w:hint="eastAsia"/>
          <w:b/>
          <w:bCs/>
          <w:i/>
          <w:iCs/>
          <w:kern w:val="0"/>
          <w14:ligatures w14:val="none"/>
        </w:rPr>
        <w:t xml:space="preserve">. </w:t>
      </w:r>
      <w:r w:rsidR="00662A36" w:rsidRPr="00662A36">
        <w:rPr>
          <w:rFonts w:eastAsiaTheme="minorEastAsia"/>
          <w:b/>
          <w:bCs/>
          <w:i/>
          <w:iCs/>
          <w:kern w:val="0"/>
          <w14:ligatures w14:val="none"/>
        </w:rPr>
        <w:t xml:space="preserve">On triggering mechanism for early aperiodic SRS-AS transmission on a </w:t>
      </w:r>
      <w:proofErr w:type="spellStart"/>
      <w:r w:rsidR="00662A36" w:rsidRPr="00662A36">
        <w:rPr>
          <w:rFonts w:eastAsiaTheme="minorEastAsia"/>
          <w:b/>
          <w:bCs/>
          <w:i/>
          <w:iCs/>
          <w:kern w:val="0"/>
          <w14:ligatures w14:val="none"/>
        </w:rPr>
        <w:t>SCell</w:t>
      </w:r>
      <w:proofErr w:type="spellEnd"/>
      <w:r w:rsidR="00662A36" w:rsidRPr="00662A36">
        <w:rPr>
          <w:rFonts w:eastAsiaTheme="minorEastAsia"/>
          <w:b/>
          <w:bCs/>
          <w:i/>
          <w:iCs/>
          <w:kern w:val="0"/>
          <w14:ligatures w14:val="none"/>
        </w:rPr>
        <w:t xml:space="preserve"> and early aperiodic CSI reporting for a </w:t>
      </w:r>
      <w:proofErr w:type="spellStart"/>
      <w:r w:rsidR="00662A36" w:rsidRPr="00662A36">
        <w:rPr>
          <w:rFonts w:eastAsiaTheme="minorEastAsia"/>
          <w:b/>
          <w:bCs/>
          <w:i/>
          <w:iCs/>
          <w:kern w:val="0"/>
          <w14:ligatures w14:val="none"/>
        </w:rPr>
        <w:t>SCell</w:t>
      </w:r>
      <w:proofErr w:type="spellEnd"/>
      <w:r w:rsidR="00662A36">
        <w:rPr>
          <w:rFonts w:eastAsiaTheme="minorEastAsia" w:hint="eastAsia"/>
          <w:b/>
          <w:bCs/>
          <w:i/>
          <w:iCs/>
          <w:kern w:val="0"/>
          <w14:ligatures w14:val="none"/>
        </w:rPr>
        <w:t>, a</w:t>
      </w:r>
      <w:r w:rsidR="00B46CD9">
        <w:rPr>
          <w:rFonts w:eastAsiaTheme="minorEastAsia" w:hint="eastAsia"/>
          <w:b/>
          <w:bCs/>
          <w:i/>
          <w:iCs/>
          <w:kern w:val="0"/>
          <w14:ligatures w14:val="none"/>
        </w:rPr>
        <w:t>dopt Alt2 (Explicit mechanism) at least for scheduling DCI formats. Further discuss whether to additionally support Alt1 for DCI format 2_6.</w:t>
      </w:r>
    </w:p>
    <w:p w14:paraId="7A5706CE" w14:textId="77777777" w:rsidR="008F4F32" w:rsidRDefault="008F4F32" w:rsidP="008F4F32">
      <w:pPr>
        <w:rPr>
          <w:rFonts w:eastAsiaTheme="minorEastAsia"/>
          <w:kern w:val="0"/>
          <w14:ligatures w14:val="none"/>
        </w:rPr>
      </w:pPr>
    </w:p>
    <w:bookmarkEnd w:id="4"/>
    <w:bookmarkEnd w:id="5"/>
    <w:p w14:paraId="7919BD8C" w14:textId="67F8E2B4" w:rsidR="00965252" w:rsidRPr="00965252" w:rsidRDefault="00965252" w:rsidP="002C1B1A">
      <w:pPr>
        <w:pStyle w:val="1"/>
        <w:spacing w:before="0" w:after="160"/>
        <w:rPr>
          <w:lang w:eastAsia="en-US"/>
        </w:rPr>
      </w:pPr>
      <w:r w:rsidRPr="00965252">
        <w:rPr>
          <w:lang w:eastAsia="en-US"/>
        </w:rPr>
        <w:t>Conclusion</w:t>
      </w:r>
    </w:p>
    <w:p w14:paraId="5ADDDE4E" w14:textId="10274946" w:rsidR="002834A6" w:rsidRDefault="008A7924" w:rsidP="002C1B1A">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Based on the discussion, </w:t>
      </w:r>
      <w:r w:rsidR="00965252" w:rsidRPr="00965252">
        <w:rPr>
          <w:color w:val="000000"/>
          <w:kern w:val="0"/>
          <w:shd w:val="clear" w:color="auto" w:fill="FFFFFF"/>
          <w:lang w:eastAsia="en-US"/>
          <w14:ligatures w14:val="none"/>
        </w:rPr>
        <w:t>following are our proposals:</w:t>
      </w:r>
      <w:r w:rsidR="00965252" w:rsidRPr="00965252" w:rsidDel="00D03BC8">
        <w:rPr>
          <w:color w:val="000000"/>
          <w:kern w:val="0"/>
          <w:shd w:val="clear" w:color="auto" w:fill="FFFFFF"/>
          <w:lang w:eastAsia="en-US"/>
          <w14:ligatures w14:val="none"/>
        </w:rPr>
        <w:t xml:space="preserve"> </w:t>
      </w:r>
    </w:p>
    <w:p w14:paraId="7D60BA85" w14:textId="77777777" w:rsidR="00381758"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TRS reception when UE </w:t>
      </w:r>
      <w:r>
        <w:rPr>
          <w:rFonts w:eastAsiaTheme="minorEastAsia"/>
          <w:b/>
          <w:bCs/>
          <w:i/>
          <w:iCs/>
          <w:kern w:val="0"/>
          <w14:ligatures w14:val="none"/>
        </w:rPr>
        <w:t>transition</w:t>
      </w:r>
      <w:r>
        <w:rPr>
          <w:rFonts w:eastAsiaTheme="minorEastAsia" w:hint="eastAsia"/>
          <w:b/>
          <w:bCs/>
          <w:i/>
          <w:iCs/>
          <w:kern w:val="0"/>
          <w14:ligatures w14:val="none"/>
        </w:rPr>
        <w:t xml:space="preserve"> from IDLE/INACTIVE to CONNECTED mode, support at least aperiodic TRS triggered by MSG4.</w:t>
      </w:r>
      <w:r>
        <w:rPr>
          <w:rFonts w:eastAsiaTheme="minorEastAsia"/>
          <w:b/>
          <w:bCs/>
          <w:i/>
          <w:iCs/>
          <w:kern w:val="0"/>
          <w14:ligatures w14:val="none"/>
        </w:rPr>
        <w:t xml:space="preserve"> </w:t>
      </w:r>
    </w:p>
    <w:p w14:paraId="3B491DB0" w14:textId="77777777" w:rsidR="00381758" w:rsidRPr="00C86D29"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2</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 xml:space="preserve">For UE transition from IDLE/INACTIVE to CONNECTED mode, </w:t>
      </w:r>
      <w:r>
        <w:rPr>
          <w:rFonts w:eastAsiaTheme="minorEastAsia" w:hint="eastAsia"/>
          <w:b/>
          <w:bCs/>
          <w:i/>
          <w:iCs/>
          <w:kern w:val="0"/>
          <w14:ligatures w14:val="none"/>
        </w:rPr>
        <w:t>MAC CE of Msg3 PUSCH includes two bitmaps</w:t>
      </w:r>
      <w:r w:rsidRPr="00C86D29">
        <w:rPr>
          <w:rFonts w:eastAsiaTheme="minorEastAsia"/>
          <w:b/>
          <w:bCs/>
          <w:i/>
          <w:iCs/>
          <w:kern w:val="0"/>
          <w14:ligatures w14:val="none"/>
        </w:rPr>
        <w:t>:</w:t>
      </w:r>
    </w:p>
    <w:p w14:paraId="7F04AEB1" w14:textId="77777777" w:rsidR="00381758" w:rsidRPr="00C86D29" w:rsidRDefault="00381758" w:rsidP="00381758">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number of SRS resource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71AEC09F" w14:textId="77777777" w:rsidR="00381758" w:rsidRPr="00C86D29" w:rsidRDefault="00381758" w:rsidP="00381758">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number of CSI reporting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58208B92" w14:textId="77777777" w:rsidR="00381758" w:rsidRPr="00C86D29" w:rsidRDefault="00381758" w:rsidP="00381758">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6DC952F7" w14:textId="77777777" w:rsidR="00381758"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3</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For PUSCH allocation of the MSG4-triggered aperiodic CSI report associated with aperiodic CSI-RS for CSI, support Alt1 (The PUSCH is scheduled by MAC CE in MSG4 along with the aperiodic CSI report triggering).</w:t>
      </w:r>
    </w:p>
    <w:p w14:paraId="52BD4E08" w14:textId="77777777" w:rsidR="00381758" w:rsidRPr="006959A9"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4</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Define the Step-4 timeline (MSG4-triggered aperiodic SRS-AS, CSI-RS reception for CSI, and aperiodic CSI reporting on PUSCH) independently of RRC processing time.</w:t>
      </w:r>
    </w:p>
    <w:p w14:paraId="19A8EF40" w14:textId="77777777" w:rsidR="00381758" w:rsidRPr="00010901"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5</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the PMI-based report quantity CRI-RI-LI-PMI-CQI in addition to CRI-RI-PMI-CQI.</w:t>
      </w:r>
    </w:p>
    <w:p w14:paraId="49A3880B" w14:textId="77777777" w:rsidR="00381758"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6</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 xml:space="preserve">Support early triggering for both Rel-15 and Rel-17 </w:t>
      </w:r>
      <w:proofErr w:type="spellStart"/>
      <w:r w:rsidRPr="00010901">
        <w:rPr>
          <w:rFonts w:eastAsiaTheme="minorEastAsia"/>
          <w:b/>
          <w:bCs/>
          <w:i/>
          <w:iCs/>
          <w:kern w:val="0"/>
          <w14:ligatures w14:val="none"/>
        </w:rPr>
        <w:t>SCell</w:t>
      </w:r>
      <w:proofErr w:type="spellEnd"/>
      <w:r w:rsidRPr="00010901">
        <w:rPr>
          <w:rFonts w:eastAsiaTheme="minorEastAsia"/>
          <w:b/>
          <w:bCs/>
          <w:i/>
          <w:iCs/>
          <w:kern w:val="0"/>
          <w14:ligatures w14:val="none"/>
        </w:rPr>
        <w:t xml:space="preserve"> activation MAC-CEs.</w:t>
      </w:r>
    </w:p>
    <w:p w14:paraId="18F0E73F" w14:textId="77777777" w:rsidR="00381758" w:rsidRPr="006959A9"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7</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w:t>
      </w:r>
      <w:r w:rsidRPr="00AB4043">
        <w:rPr>
          <w:rFonts w:eastAsiaTheme="minorEastAsia"/>
          <w:b/>
          <w:bCs/>
          <w:i/>
          <w:iCs/>
          <w:kern w:val="0"/>
          <w14:ligatures w14:val="none"/>
        </w:rPr>
        <w:t>PUSCH for carrying aperiodic CSI reporting</w:t>
      </w:r>
      <w:r>
        <w:rPr>
          <w:rFonts w:eastAsiaTheme="minorEastAsia" w:hint="eastAsia"/>
          <w:b/>
          <w:bCs/>
          <w:i/>
          <w:iCs/>
          <w:kern w:val="0"/>
          <w14:ligatures w14:val="none"/>
        </w:rPr>
        <w:t>, t</w:t>
      </w:r>
      <w:r w:rsidRPr="00AB4043">
        <w:rPr>
          <w:rFonts w:eastAsiaTheme="minorEastAsia"/>
          <w:b/>
          <w:bCs/>
          <w:i/>
          <w:iCs/>
          <w:kern w:val="0"/>
          <w14:ligatures w14:val="none"/>
        </w:rPr>
        <w:t xml:space="preserve">he PUSCH is scheduled by the </w:t>
      </w:r>
      <w:proofErr w:type="spellStart"/>
      <w:r w:rsidRPr="00AB4043">
        <w:rPr>
          <w:rFonts w:eastAsiaTheme="minorEastAsia"/>
          <w:b/>
          <w:bCs/>
          <w:i/>
          <w:iCs/>
          <w:kern w:val="0"/>
          <w14:ligatures w14:val="none"/>
        </w:rPr>
        <w:t>SCell</w:t>
      </w:r>
      <w:proofErr w:type="spellEnd"/>
      <w:r w:rsidRPr="00AB4043">
        <w:rPr>
          <w:rFonts w:eastAsiaTheme="minorEastAsia"/>
          <w:b/>
          <w:bCs/>
          <w:i/>
          <w:iCs/>
          <w:kern w:val="0"/>
          <w14:ligatures w14:val="none"/>
        </w:rPr>
        <w:t xml:space="preserve"> </w:t>
      </w:r>
      <w:r w:rsidRPr="00AB4043">
        <w:rPr>
          <w:rFonts w:eastAsiaTheme="minorEastAsia"/>
          <w:b/>
          <w:bCs/>
          <w:i/>
          <w:iCs/>
          <w:kern w:val="0"/>
          <w14:ligatures w14:val="none"/>
        </w:rPr>
        <w:lastRenderedPageBreak/>
        <w:t>activation command along with the aperiodic CSI report triggering.</w:t>
      </w:r>
    </w:p>
    <w:p w14:paraId="07B4CBDA" w14:textId="77777777" w:rsidR="00381758"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8</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 xml:space="preserve">To determine the slot for aperiodic SRS-AS transmission or aperiodic CSI-RS reception, the reference slot for applying the triggering offset is the first slot that is 3ms after UE transmits HARQ-ACK for the PDSCH carrying </w:t>
      </w:r>
      <w:proofErr w:type="spellStart"/>
      <w:r w:rsidRPr="001C2345">
        <w:rPr>
          <w:rFonts w:eastAsiaTheme="minorEastAsia"/>
          <w:b/>
          <w:bCs/>
          <w:i/>
          <w:iCs/>
          <w:kern w:val="0"/>
          <w14:ligatures w14:val="none"/>
        </w:rPr>
        <w:t>SCell</w:t>
      </w:r>
      <w:proofErr w:type="spellEnd"/>
      <w:r w:rsidRPr="001C2345">
        <w:rPr>
          <w:rFonts w:eastAsiaTheme="minorEastAsia"/>
          <w:b/>
          <w:bCs/>
          <w:i/>
          <w:iCs/>
          <w:kern w:val="0"/>
          <w14:ligatures w14:val="none"/>
        </w:rPr>
        <w:t xml:space="preserve"> activation command</w:t>
      </w:r>
      <w:r>
        <w:rPr>
          <w:rFonts w:eastAsiaTheme="minorEastAsia" w:hint="eastAsia"/>
          <w:b/>
          <w:bCs/>
          <w:i/>
          <w:iCs/>
          <w:kern w:val="0"/>
          <w14:ligatures w14:val="none"/>
        </w:rPr>
        <w:t>.</w:t>
      </w:r>
    </w:p>
    <w:p w14:paraId="33E39016" w14:textId="77777777" w:rsidR="00381758" w:rsidRPr="006959A9"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9</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Support the PMI-based report quantity CRI-RI-LI-PMI-CQI in addition to CRI-RI-PMI-CQI</w:t>
      </w:r>
      <w:r>
        <w:rPr>
          <w:rFonts w:eastAsiaTheme="minorEastAsia" w:hint="eastAsia"/>
          <w:b/>
          <w:bCs/>
          <w:i/>
          <w:iCs/>
          <w:kern w:val="0"/>
          <w14:ligatures w14:val="none"/>
        </w:rPr>
        <w:t>.</w:t>
      </w:r>
    </w:p>
    <w:p w14:paraId="036A8ABB" w14:textId="77777777" w:rsidR="00381758" w:rsidRPr="00D51FE4" w:rsidRDefault="00381758" w:rsidP="00381758">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10</w:t>
      </w:r>
      <w:r w:rsidRPr="006959A9">
        <w:rPr>
          <w:rFonts w:eastAsiaTheme="minorEastAsia" w:hint="eastAsia"/>
          <w:b/>
          <w:bCs/>
          <w:i/>
          <w:iCs/>
          <w:kern w:val="0"/>
          <w14:ligatures w14:val="none"/>
        </w:rPr>
        <w:t xml:space="preserve">. </w:t>
      </w:r>
      <w:r w:rsidRPr="00662A36">
        <w:rPr>
          <w:rFonts w:eastAsiaTheme="minorEastAsia"/>
          <w:b/>
          <w:bCs/>
          <w:i/>
          <w:iCs/>
          <w:kern w:val="0"/>
          <w14:ligatures w14:val="none"/>
        </w:rPr>
        <w:t xml:space="preserve">On triggering mechanism for early aperiodic SRS-AS transmission on a </w:t>
      </w:r>
      <w:proofErr w:type="spellStart"/>
      <w:r w:rsidRPr="00662A36">
        <w:rPr>
          <w:rFonts w:eastAsiaTheme="minorEastAsia"/>
          <w:b/>
          <w:bCs/>
          <w:i/>
          <w:iCs/>
          <w:kern w:val="0"/>
          <w14:ligatures w14:val="none"/>
        </w:rPr>
        <w:t>SCell</w:t>
      </w:r>
      <w:proofErr w:type="spellEnd"/>
      <w:r w:rsidRPr="00662A36">
        <w:rPr>
          <w:rFonts w:eastAsiaTheme="minorEastAsia"/>
          <w:b/>
          <w:bCs/>
          <w:i/>
          <w:iCs/>
          <w:kern w:val="0"/>
          <w14:ligatures w14:val="none"/>
        </w:rPr>
        <w:t xml:space="preserve"> and early aperiodic CSI reporting for a </w:t>
      </w:r>
      <w:proofErr w:type="spellStart"/>
      <w:r w:rsidRPr="00662A36">
        <w:rPr>
          <w:rFonts w:eastAsiaTheme="minorEastAsia"/>
          <w:b/>
          <w:bCs/>
          <w:i/>
          <w:iCs/>
          <w:kern w:val="0"/>
          <w14:ligatures w14:val="none"/>
        </w:rPr>
        <w:t>SCell</w:t>
      </w:r>
      <w:proofErr w:type="spellEnd"/>
      <w:r>
        <w:rPr>
          <w:rFonts w:eastAsiaTheme="minorEastAsia" w:hint="eastAsia"/>
          <w:b/>
          <w:bCs/>
          <w:i/>
          <w:iCs/>
          <w:kern w:val="0"/>
          <w14:ligatures w14:val="none"/>
        </w:rPr>
        <w:t>, adopt Alt2 (Explicit mechanism) at least for scheduling DCI formats. Further discuss whether to additionally support Alt1 for DCI format 2_6.</w:t>
      </w:r>
    </w:p>
    <w:p w14:paraId="2C0E507F" w14:textId="77777777" w:rsidR="00381758" w:rsidRDefault="00381758"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292AB847" w14:textId="65EA43E2" w:rsidR="00274D63" w:rsidRPr="00464D4E" w:rsidRDefault="00274D63">
      <w:pPr>
        <w:pStyle w:val="a6"/>
        <w:numPr>
          <w:ilvl w:val="0"/>
          <w:numId w:val="2"/>
        </w:numPr>
        <w:rPr>
          <w:kern w:val="0"/>
          <w:lang w:val="en-GB" w:eastAsia="zh-CN"/>
          <w14:ligatures w14:val="none"/>
        </w:rPr>
      </w:pPr>
      <w:r w:rsidRPr="004439F7">
        <w:rPr>
          <w:kern w:val="0"/>
          <w:lang w:val="en-GB" w:eastAsia="zh-CN"/>
          <w14:ligatures w14:val="none"/>
        </w:rPr>
        <w:t>RP-242</w:t>
      </w:r>
      <w:r w:rsidR="00434809">
        <w:rPr>
          <w:rFonts w:eastAsiaTheme="minorEastAsia" w:hint="eastAsia"/>
          <w:kern w:val="0"/>
          <w:lang w:val="en-GB"/>
          <w14:ligatures w14:val="none"/>
        </w:rPr>
        <w:t>936</w:t>
      </w:r>
      <w:r w:rsidRPr="004439F7">
        <w:rPr>
          <w:kern w:val="0"/>
          <w:lang w:val="en-GB" w:eastAsia="zh-CN"/>
          <w14:ligatures w14:val="none"/>
        </w:rPr>
        <w:t xml:space="preserve">, </w:t>
      </w:r>
      <w:r w:rsidRPr="004439F7">
        <w:rPr>
          <w:rFonts w:eastAsiaTheme="minorEastAsia"/>
          <w:kern w:val="0"/>
          <w:lang w:val="en-GB"/>
          <w14:ligatures w14:val="none"/>
        </w:rPr>
        <w:t>“</w:t>
      </w:r>
      <w:r w:rsidR="00434809">
        <w:rPr>
          <w:rFonts w:eastAsiaTheme="minorEastAsia" w:hint="eastAsia"/>
          <w:kern w:val="0"/>
          <w:lang w:val="en-GB"/>
          <w14:ligatures w14:val="none"/>
        </w:rPr>
        <w:t xml:space="preserve">Revised </w:t>
      </w:r>
      <w:r w:rsidRPr="004439F7">
        <w:rPr>
          <w:kern w:val="0"/>
          <w:lang w:val="en-GB" w:eastAsia="zh-CN"/>
          <w14:ligatures w14:val="none"/>
        </w:rPr>
        <w:t xml:space="preserve">WID: NR MIMO Phase </w:t>
      </w:r>
      <w:r w:rsidR="00434809">
        <w:rPr>
          <w:rFonts w:eastAsiaTheme="minorEastAsia" w:hint="eastAsia"/>
          <w:kern w:val="0"/>
          <w:lang w:val="en-GB"/>
          <w14:ligatures w14:val="none"/>
        </w:rPr>
        <w:t>6</w:t>
      </w:r>
      <w:r w:rsidRPr="004439F7">
        <w:rPr>
          <w:rFonts w:eastAsiaTheme="minorEastAsia"/>
          <w:kern w:val="0"/>
          <w:lang w:val="en-GB"/>
          <w14:ligatures w14:val="none"/>
        </w:rPr>
        <w:t>”</w:t>
      </w:r>
      <w:r w:rsidRPr="004439F7">
        <w:rPr>
          <w:kern w:val="0"/>
          <w:lang w:val="en-GB" w:eastAsia="zh-CN"/>
          <w14:ligatures w14:val="none"/>
        </w:rPr>
        <w:t xml:space="preserve">, </w:t>
      </w:r>
      <w:r w:rsidR="00434809">
        <w:rPr>
          <w:rFonts w:eastAsiaTheme="minorEastAsia" w:hint="eastAsia"/>
          <w:kern w:val="0"/>
          <w:lang w:val="en-GB"/>
          <w14:ligatures w14:val="none"/>
        </w:rPr>
        <w:t>MediaTek</w:t>
      </w:r>
    </w:p>
    <w:p w14:paraId="380D19FB" w14:textId="32E7DEE8" w:rsidR="00464D4E" w:rsidRPr="004439F7" w:rsidRDefault="00464D4E">
      <w:pPr>
        <w:pStyle w:val="a6"/>
        <w:numPr>
          <w:ilvl w:val="0"/>
          <w:numId w:val="2"/>
        </w:numPr>
        <w:rPr>
          <w:kern w:val="0"/>
          <w:lang w:val="en-GB" w:eastAsia="zh-CN"/>
          <w14:ligatures w14:val="none"/>
        </w:rPr>
      </w:pPr>
      <w:r>
        <w:rPr>
          <w:rFonts w:eastAsiaTheme="minorEastAsia" w:hint="eastAsia"/>
          <w:kern w:val="0"/>
          <w:lang w:val="en-GB"/>
          <w14:ligatures w14:val="none"/>
        </w:rPr>
        <w:t xml:space="preserve">R1-2508185,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Pr>
          <w:rFonts w:eastAsiaTheme="minorEastAsia"/>
          <w:kern w:val="0"/>
          <w:lang w:val="en-GB"/>
          <w14:ligatures w14:val="none"/>
        </w:rPr>
        <w:t>”</w:t>
      </w:r>
      <w:r>
        <w:rPr>
          <w:rFonts w:eastAsiaTheme="minorEastAsia" w:hint="eastAsia"/>
          <w:kern w:val="0"/>
          <w:lang w:val="en-GB"/>
          <w14:ligatures w14:val="none"/>
        </w:rPr>
        <w:t>, MediaTek</w:t>
      </w:r>
    </w:p>
    <w:sectPr w:rsidR="00464D4E" w:rsidRPr="004439F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8CD3" w14:textId="77777777" w:rsidR="00F12C0A" w:rsidRDefault="00F12C0A" w:rsidP="00A15886">
      <w:pPr>
        <w:spacing w:after="0"/>
      </w:pPr>
      <w:r>
        <w:separator/>
      </w:r>
    </w:p>
  </w:endnote>
  <w:endnote w:type="continuationSeparator" w:id="0">
    <w:p w14:paraId="4169B6DF" w14:textId="77777777" w:rsidR="00F12C0A" w:rsidRDefault="00F12C0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A3ED" w14:textId="77777777" w:rsidR="00F12C0A" w:rsidRDefault="00F12C0A" w:rsidP="00A15886">
      <w:pPr>
        <w:spacing w:after="0"/>
      </w:pPr>
      <w:r>
        <w:separator/>
      </w:r>
    </w:p>
  </w:footnote>
  <w:footnote w:type="continuationSeparator" w:id="0">
    <w:p w14:paraId="54085D36" w14:textId="77777777" w:rsidR="00F12C0A" w:rsidRDefault="00F12C0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6416"/>
    <w:multiLevelType w:val="hybridMultilevel"/>
    <w:tmpl w:val="C25E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맑은 고딕"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6574B4A"/>
    <w:multiLevelType w:val="multilevel"/>
    <w:tmpl w:val="4B6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C1473"/>
    <w:multiLevelType w:val="hybridMultilevel"/>
    <w:tmpl w:val="7C485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A23615F"/>
    <w:multiLevelType w:val="hybridMultilevel"/>
    <w:tmpl w:val="A818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3"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dstrike w:val="0"/>
        <w:color w:val="auto"/>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174E0C"/>
    <w:multiLevelType w:val="hybridMultilevel"/>
    <w:tmpl w:val="B3845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F9D595E"/>
    <w:multiLevelType w:val="hybridMultilevel"/>
    <w:tmpl w:val="86FA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1" w15:restartNumberingAfterBreak="0">
    <w:nsid w:val="6B1679AB"/>
    <w:multiLevelType w:val="hybridMultilevel"/>
    <w:tmpl w:val="CD082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2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9"/>
  </w:num>
  <w:num w:numId="2" w16cid:durableId="1625768476">
    <w:abstractNumId w:val="24"/>
  </w:num>
  <w:num w:numId="3" w16cid:durableId="1082221473">
    <w:abstractNumId w:val="19"/>
  </w:num>
  <w:num w:numId="4" w16cid:durableId="1398747297">
    <w:abstractNumId w:val="26"/>
  </w:num>
  <w:num w:numId="5" w16cid:durableId="1824930416">
    <w:abstractNumId w:val="23"/>
  </w:num>
  <w:num w:numId="6" w16cid:durableId="2104374006">
    <w:abstractNumId w:val="18"/>
  </w:num>
  <w:num w:numId="7" w16cid:durableId="756248832">
    <w:abstractNumId w:val="1"/>
  </w:num>
  <w:num w:numId="8" w16cid:durableId="1220701230">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995640">
    <w:abstractNumId w:val="14"/>
  </w:num>
  <w:num w:numId="10" w16cid:durableId="432868303">
    <w:abstractNumId w:val="8"/>
  </w:num>
  <w:num w:numId="11" w16cid:durableId="1143431391">
    <w:abstractNumId w:val="3"/>
  </w:num>
  <w:num w:numId="12" w16cid:durableId="431052245">
    <w:abstractNumId w:val="11"/>
  </w:num>
  <w:num w:numId="13" w16cid:durableId="849022956">
    <w:abstractNumId w:val="16"/>
  </w:num>
  <w:num w:numId="14" w16cid:durableId="1049231441">
    <w:abstractNumId w:val="25"/>
  </w:num>
  <w:num w:numId="15" w16cid:durableId="495144779">
    <w:abstractNumId w:val="13"/>
  </w:num>
  <w:num w:numId="16" w16cid:durableId="1851792834">
    <w:abstractNumId w:val="2"/>
  </w:num>
  <w:num w:numId="17" w16cid:durableId="1839732446">
    <w:abstractNumId w:val="10"/>
  </w:num>
  <w:num w:numId="18" w16cid:durableId="1127624204">
    <w:abstractNumId w:val="12"/>
  </w:num>
  <w:num w:numId="19" w16cid:durableId="923535917">
    <w:abstractNumId w:val="8"/>
  </w:num>
  <w:num w:numId="20" w16cid:durableId="1403990731">
    <w:abstractNumId w:val="3"/>
  </w:num>
  <w:num w:numId="21" w16cid:durableId="1889612584">
    <w:abstractNumId w:val="11"/>
  </w:num>
  <w:num w:numId="22" w16cid:durableId="144665930">
    <w:abstractNumId w:val="6"/>
  </w:num>
  <w:num w:numId="23" w16cid:durableId="251090205">
    <w:abstractNumId w:val="22"/>
  </w:num>
  <w:num w:numId="24" w16cid:durableId="371465840">
    <w:abstractNumId w:val="21"/>
  </w:num>
  <w:num w:numId="25" w16cid:durableId="122235699">
    <w:abstractNumId w:val="4"/>
  </w:num>
  <w:num w:numId="26" w16cid:durableId="1113406246">
    <w:abstractNumId w:val="15"/>
  </w:num>
  <w:num w:numId="27" w16cid:durableId="131868414">
    <w:abstractNumId w:val="7"/>
  </w:num>
  <w:num w:numId="28" w16cid:durableId="1993825441">
    <w:abstractNumId w:val="17"/>
  </w:num>
  <w:num w:numId="29" w16cid:durableId="1291091553">
    <w:abstractNumId w:val="5"/>
  </w:num>
  <w:num w:numId="30" w16cid:durableId="156244855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0901"/>
    <w:rsid w:val="00010DE5"/>
    <w:rsid w:val="00011310"/>
    <w:rsid w:val="000247F1"/>
    <w:rsid w:val="00034230"/>
    <w:rsid w:val="00041569"/>
    <w:rsid w:val="00043EEC"/>
    <w:rsid w:val="0004427A"/>
    <w:rsid w:val="00045B5C"/>
    <w:rsid w:val="00047269"/>
    <w:rsid w:val="000506DA"/>
    <w:rsid w:val="000544F9"/>
    <w:rsid w:val="000561E1"/>
    <w:rsid w:val="00066CB9"/>
    <w:rsid w:val="00067FC2"/>
    <w:rsid w:val="00072610"/>
    <w:rsid w:val="000745FF"/>
    <w:rsid w:val="00076D95"/>
    <w:rsid w:val="000807B6"/>
    <w:rsid w:val="000840E8"/>
    <w:rsid w:val="00085A27"/>
    <w:rsid w:val="00092B48"/>
    <w:rsid w:val="00092EE8"/>
    <w:rsid w:val="000A3363"/>
    <w:rsid w:val="000A6111"/>
    <w:rsid w:val="000A787A"/>
    <w:rsid w:val="000A7930"/>
    <w:rsid w:val="000B152B"/>
    <w:rsid w:val="000B4B85"/>
    <w:rsid w:val="000C564A"/>
    <w:rsid w:val="000C7AFD"/>
    <w:rsid w:val="000D13E1"/>
    <w:rsid w:val="000D15A6"/>
    <w:rsid w:val="000D1A41"/>
    <w:rsid w:val="000D540A"/>
    <w:rsid w:val="000D5C12"/>
    <w:rsid w:val="000D75C0"/>
    <w:rsid w:val="000E571D"/>
    <w:rsid w:val="000E5E36"/>
    <w:rsid w:val="000E697E"/>
    <w:rsid w:val="000E7424"/>
    <w:rsid w:val="000F5586"/>
    <w:rsid w:val="0010141A"/>
    <w:rsid w:val="00105173"/>
    <w:rsid w:val="00116DEA"/>
    <w:rsid w:val="00130309"/>
    <w:rsid w:val="001332E6"/>
    <w:rsid w:val="00140B12"/>
    <w:rsid w:val="00143E9E"/>
    <w:rsid w:val="00143FA2"/>
    <w:rsid w:val="00144685"/>
    <w:rsid w:val="00157E4F"/>
    <w:rsid w:val="00166074"/>
    <w:rsid w:val="00170C80"/>
    <w:rsid w:val="001739B2"/>
    <w:rsid w:val="00182A05"/>
    <w:rsid w:val="00196B9C"/>
    <w:rsid w:val="001A202C"/>
    <w:rsid w:val="001A57B1"/>
    <w:rsid w:val="001B0496"/>
    <w:rsid w:val="001B0535"/>
    <w:rsid w:val="001B2F6D"/>
    <w:rsid w:val="001B3A44"/>
    <w:rsid w:val="001B7F8B"/>
    <w:rsid w:val="001C2345"/>
    <w:rsid w:val="001C5522"/>
    <w:rsid w:val="001C56DB"/>
    <w:rsid w:val="001C5B1C"/>
    <w:rsid w:val="001D0767"/>
    <w:rsid w:val="001D7154"/>
    <w:rsid w:val="001D7779"/>
    <w:rsid w:val="001F2676"/>
    <w:rsid w:val="00210023"/>
    <w:rsid w:val="002168D6"/>
    <w:rsid w:val="00216C12"/>
    <w:rsid w:val="00220695"/>
    <w:rsid w:val="0022190F"/>
    <w:rsid w:val="00231675"/>
    <w:rsid w:val="00234945"/>
    <w:rsid w:val="00236037"/>
    <w:rsid w:val="00264CC2"/>
    <w:rsid w:val="00264FE4"/>
    <w:rsid w:val="0026645A"/>
    <w:rsid w:val="00267147"/>
    <w:rsid w:val="00270490"/>
    <w:rsid w:val="00274C7B"/>
    <w:rsid w:val="00274D63"/>
    <w:rsid w:val="0028232E"/>
    <w:rsid w:val="002834A6"/>
    <w:rsid w:val="00284DF0"/>
    <w:rsid w:val="00285927"/>
    <w:rsid w:val="00286284"/>
    <w:rsid w:val="00286F7B"/>
    <w:rsid w:val="002876F4"/>
    <w:rsid w:val="00295C18"/>
    <w:rsid w:val="002962DB"/>
    <w:rsid w:val="002A10FB"/>
    <w:rsid w:val="002A1474"/>
    <w:rsid w:val="002A1B05"/>
    <w:rsid w:val="002B4745"/>
    <w:rsid w:val="002B7553"/>
    <w:rsid w:val="002C1B1A"/>
    <w:rsid w:val="002C2880"/>
    <w:rsid w:val="002D0DA9"/>
    <w:rsid w:val="002D3D18"/>
    <w:rsid w:val="002D51FE"/>
    <w:rsid w:val="002D600B"/>
    <w:rsid w:val="002D69F7"/>
    <w:rsid w:val="002E01D9"/>
    <w:rsid w:val="002E3BB2"/>
    <w:rsid w:val="002E7678"/>
    <w:rsid w:val="002F5B82"/>
    <w:rsid w:val="002F7685"/>
    <w:rsid w:val="00301FD8"/>
    <w:rsid w:val="00307500"/>
    <w:rsid w:val="003136E5"/>
    <w:rsid w:val="0031441D"/>
    <w:rsid w:val="00320994"/>
    <w:rsid w:val="00323478"/>
    <w:rsid w:val="00334B48"/>
    <w:rsid w:val="003424D6"/>
    <w:rsid w:val="00344A7E"/>
    <w:rsid w:val="003476F7"/>
    <w:rsid w:val="00347CFD"/>
    <w:rsid w:val="003533A9"/>
    <w:rsid w:val="00360B4E"/>
    <w:rsid w:val="00360B7A"/>
    <w:rsid w:val="00367BF2"/>
    <w:rsid w:val="00381758"/>
    <w:rsid w:val="0039022D"/>
    <w:rsid w:val="00390279"/>
    <w:rsid w:val="0039644D"/>
    <w:rsid w:val="003A2C44"/>
    <w:rsid w:val="003A6C70"/>
    <w:rsid w:val="003B2063"/>
    <w:rsid w:val="003B24C9"/>
    <w:rsid w:val="003B3ACF"/>
    <w:rsid w:val="003B6DCF"/>
    <w:rsid w:val="003C1B43"/>
    <w:rsid w:val="003C5AC0"/>
    <w:rsid w:val="003D1D43"/>
    <w:rsid w:val="003E0528"/>
    <w:rsid w:val="003E2859"/>
    <w:rsid w:val="003E372C"/>
    <w:rsid w:val="003F1F12"/>
    <w:rsid w:val="003F56FC"/>
    <w:rsid w:val="003F6D61"/>
    <w:rsid w:val="0040078D"/>
    <w:rsid w:val="0041129D"/>
    <w:rsid w:val="0041206D"/>
    <w:rsid w:val="004154C7"/>
    <w:rsid w:val="0042237B"/>
    <w:rsid w:val="00423F8F"/>
    <w:rsid w:val="00425153"/>
    <w:rsid w:val="00425B40"/>
    <w:rsid w:val="004326E5"/>
    <w:rsid w:val="00432BCA"/>
    <w:rsid w:val="004346F0"/>
    <w:rsid w:val="00434809"/>
    <w:rsid w:val="00436634"/>
    <w:rsid w:val="00441B7E"/>
    <w:rsid w:val="00442052"/>
    <w:rsid w:val="004421B1"/>
    <w:rsid w:val="0044342E"/>
    <w:rsid w:val="004439F7"/>
    <w:rsid w:val="00444742"/>
    <w:rsid w:val="004467FA"/>
    <w:rsid w:val="00452B17"/>
    <w:rsid w:val="00452D69"/>
    <w:rsid w:val="0045675D"/>
    <w:rsid w:val="0046059B"/>
    <w:rsid w:val="00464307"/>
    <w:rsid w:val="00464D4E"/>
    <w:rsid w:val="00471836"/>
    <w:rsid w:val="00472FB1"/>
    <w:rsid w:val="00473ABD"/>
    <w:rsid w:val="00475DD8"/>
    <w:rsid w:val="0048469B"/>
    <w:rsid w:val="00486293"/>
    <w:rsid w:val="00486CF4"/>
    <w:rsid w:val="00487DEA"/>
    <w:rsid w:val="00490D21"/>
    <w:rsid w:val="004936E3"/>
    <w:rsid w:val="004939E0"/>
    <w:rsid w:val="004953D1"/>
    <w:rsid w:val="00495C59"/>
    <w:rsid w:val="004A4246"/>
    <w:rsid w:val="004B291D"/>
    <w:rsid w:val="004B41D5"/>
    <w:rsid w:val="004B6D8D"/>
    <w:rsid w:val="004C58C0"/>
    <w:rsid w:val="004C7F2E"/>
    <w:rsid w:val="004D136D"/>
    <w:rsid w:val="004D1DC6"/>
    <w:rsid w:val="004E0034"/>
    <w:rsid w:val="004E1603"/>
    <w:rsid w:val="004F23FD"/>
    <w:rsid w:val="00507F83"/>
    <w:rsid w:val="00512965"/>
    <w:rsid w:val="00516797"/>
    <w:rsid w:val="00516FBE"/>
    <w:rsid w:val="005252B1"/>
    <w:rsid w:val="005252C3"/>
    <w:rsid w:val="005271E1"/>
    <w:rsid w:val="00537C7E"/>
    <w:rsid w:val="0054096C"/>
    <w:rsid w:val="005535E7"/>
    <w:rsid w:val="005556E9"/>
    <w:rsid w:val="00557EEE"/>
    <w:rsid w:val="00564E01"/>
    <w:rsid w:val="00576B25"/>
    <w:rsid w:val="00580746"/>
    <w:rsid w:val="0058142A"/>
    <w:rsid w:val="00586BF6"/>
    <w:rsid w:val="0059484B"/>
    <w:rsid w:val="0059710E"/>
    <w:rsid w:val="005A1C14"/>
    <w:rsid w:val="005A5733"/>
    <w:rsid w:val="005A69B0"/>
    <w:rsid w:val="005B4114"/>
    <w:rsid w:val="005B7684"/>
    <w:rsid w:val="005C5B03"/>
    <w:rsid w:val="005C5C4C"/>
    <w:rsid w:val="005E1366"/>
    <w:rsid w:val="005E49E6"/>
    <w:rsid w:val="005E5D19"/>
    <w:rsid w:val="005E620E"/>
    <w:rsid w:val="005F71E1"/>
    <w:rsid w:val="00601675"/>
    <w:rsid w:val="00606D58"/>
    <w:rsid w:val="006126CE"/>
    <w:rsid w:val="006136AA"/>
    <w:rsid w:val="0063041C"/>
    <w:rsid w:val="00630963"/>
    <w:rsid w:val="00633927"/>
    <w:rsid w:val="006345C0"/>
    <w:rsid w:val="00640E85"/>
    <w:rsid w:val="00657D5C"/>
    <w:rsid w:val="00662976"/>
    <w:rsid w:val="00662A36"/>
    <w:rsid w:val="00671BDA"/>
    <w:rsid w:val="00673D33"/>
    <w:rsid w:val="0067751E"/>
    <w:rsid w:val="00681B35"/>
    <w:rsid w:val="006861AE"/>
    <w:rsid w:val="00690297"/>
    <w:rsid w:val="006959A9"/>
    <w:rsid w:val="00697F0E"/>
    <w:rsid w:val="006A741A"/>
    <w:rsid w:val="006B2517"/>
    <w:rsid w:val="006B41E8"/>
    <w:rsid w:val="006B627A"/>
    <w:rsid w:val="006C04A8"/>
    <w:rsid w:val="006C4A3C"/>
    <w:rsid w:val="006C67BD"/>
    <w:rsid w:val="006D3254"/>
    <w:rsid w:val="006E4F08"/>
    <w:rsid w:val="006F0EA1"/>
    <w:rsid w:val="007006F1"/>
    <w:rsid w:val="0070323F"/>
    <w:rsid w:val="007151D6"/>
    <w:rsid w:val="00716653"/>
    <w:rsid w:val="0072249C"/>
    <w:rsid w:val="0072294E"/>
    <w:rsid w:val="00722A33"/>
    <w:rsid w:val="007253EA"/>
    <w:rsid w:val="00725D51"/>
    <w:rsid w:val="00725DFE"/>
    <w:rsid w:val="0072763A"/>
    <w:rsid w:val="00740828"/>
    <w:rsid w:val="00741B10"/>
    <w:rsid w:val="007431FA"/>
    <w:rsid w:val="00747A25"/>
    <w:rsid w:val="0075651C"/>
    <w:rsid w:val="00757921"/>
    <w:rsid w:val="0076261A"/>
    <w:rsid w:val="00767782"/>
    <w:rsid w:val="007758B9"/>
    <w:rsid w:val="007813EC"/>
    <w:rsid w:val="00782871"/>
    <w:rsid w:val="00785F3A"/>
    <w:rsid w:val="00787231"/>
    <w:rsid w:val="007A600F"/>
    <w:rsid w:val="007A6FF8"/>
    <w:rsid w:val="007B06AA"/>
    <w:rsid w:val="007C2D22"/>
    <w:rsid w:val="007C35BC"/>
    <w:rsid w:val="007C39CC"/>
    <w:rsid w:val="007C5A4D"/>
    <w:rsid w:val="007C7794"/>
    <w:rsid w:val="007E72D4"/>
    <w:rsid w:val="007F3886"/>
    <w:rsid w:val="007F503C"/>
    <w:rsid w:val="0080283C"/>
    <w:rsid w:val="008140EE"/>
    <w:rsid w:val="00817032"/>
    <w:rsid w:val="0081756B"/>
    <w:rsid w:val="00821CBF"/>
    <w:rsid w:val="0082214C"/>
    <w:rsid w:val="0082422C"/>
    <w:rsid w:val="00831FDC"/>
    <w:rsid w:val="00844BA5"/>
    <w:rsid w:val="0084734E"/>
    <w:rsid w:val="00852978"/>
    <w:rsid w:val="008565C6"/>
    <w:rsid w:val="008630F9"/>
    <w:rsid w:val="008665C4"/>
    <w:rsid w:val="00866E09"/>
    <w:rsid w:val="00876F3C"/>
    <w:rsid w:val="00882A1B"/>
    <w:rsid w:val="0088559F"/>
    <w:rsid w:val="008900B2"/>
    <w:rsid w:val="00890911"/>
    <w:rsid w:val="00891031"/>
    <w:rsid w:val="00892F92"/>
    <w:rsid w:val="00895B65"/>
    <w:rsid w:val="008A216A"/>
    <w:rsid w:val="008A255A"/>
    <w:rsid w:val="008A30E8"/>
    <w:rsid w:val="008A7924"/>
    <w:rsid w:val="008B4408"/>
    <w:rsid w:val="008B6C99"/>
    <w:rsid w:val="008B7D1C"/>
    <w:rsid w:val="008C3B83"/>
    <w:rsid w:val="008C6A73"/>
    <w:rsid w:val="008C7182"/>
    <w:rsid w:val="008D004D"/>
    <w:rsid w:val="008D2D39"/>
    <w:rsid w:val="008D4514"/>
    <w:rsid w:val="008F3871"/>
    <w:rsid w:val="008F4A4E"/>
    <w:rsid w:val="008F4F32"/>
    <w:rsid w:val="008F62A2"/>
    <w:rsid w:val="009009C8"/>
    <w:rsid w:val="00904975"/>
    <w:rsid w:val="009069EC"/>
    <w:rsid w:val="009071C8"/>
    <w:rsid w:val="00916240"/>
    <w:rsid w:val="00917443"/>
    <w:rsid w:val="00923609"/>
    <w:rsid w:val="00925484"/>
    <w:rsid w:val="00926804"/>
    <w:rsid w:val="0093297A"/>
    <w:rsid w:val="00940873"/>
    <w:rsid w:val="0094736D"/>
    <w:rsid w:val="009478F5"/>
    <w:rsid w:val="00951BBD"/>
    <w:rsid w:val="00952EB3"/>
    <w:rsid w:val="00956E18"/>
    <w:rsid w:val="00961D6A"/>
    <w:rsid w:val="00965252"/>
    <w:rsid w:val="00980976"/>
    <w:rsid w:val="00990168"/>
    <w:rsid w:val="009A42E8"/>
    <w:rsid w:val="009A4E4A"/>
    <w:rsid w:val="009A691F"/>
    <w:rsid w:val="009A6B6C"/>
    <w:rsid w:val="009B4D13"/>
    <w:rsid w:val="009C277A"/>
    <w:rsid w:val="009C4DBE"/>
    <w:rsid w:val="009C5BE3"/>
    <w:rsid w:val="009D3A4C"/>
    <w:rsid w:val="009D4198"/>
    <w:rsid w:val="009D4C98"/>
    <w:rsid w:val="009E1E4E"/>
    <w:rsid w:val="009E1F4C"/>
    <w:rsid w:val="009E59DD"/>
    <w:rsid w:val="009F1876"/>
    <w:rsid w:val="009F259B"/>
    <w:rsid w:val="00A00947"/>
    <w:rsid w:val="00A00A1A"/>
    <w:rsid w:val="00A00DA5"/>
    <w:rsid w:val="00A044BA"/>
    <w:rsid w:val="00A13E4C"/>
    <w:rsid w:val="00A15886"/>
    <w:rsid w:val="00A23AF9"/>
    <w:rsid w:val="00A25D7E"/>
    <w:rsid w:val="00A34EF6"/>
    <w:rsid w:val="00A37898"/>
    <w:rsid w:val="00A40926"/>
    <w:rsid w:val="00A55984"/>
    <w:rsid w:val="00A55BCD"/>
    <w:rsid w:val="00A572A6"/>
    <w:rsid w:val="00A644A9"/>
    <w:rsid w:val="00A666AF"/>
    <w:rsid w:val="00A67814"/>
    <w:rsid w:val="00A77F89"/>
    <w:rsid w:val="00A84CA0"/>
    <w:rsid w:val="00A86FD1"/>
    <w:rsid w:val="00A90815"/>
    <w:rsid w:val="00A93AC3"/>
    <w:rsid w:val="00AA693D"/>
    <w:rsid w:val="00AB3B19"/>
    <w:rsid w:val="00AB3BF3"/>
    <w:rsid w:val="00AB4043"/>
    <w:rsid w:val="00AB51EF"/>
    <w:rsid w:val="00AB7F88"/>
    <w:rsid w:val="00AC0B4B"/>
    <w:rsid w:val="00AC14AC"/>
    <w:rsid w:val="00AC6406"/>
    <w:rsid w:val="00AC6526"/>
    <w:rsid w:val="00AD119B"/>
    <w:rsid w:val="00AD6A51"/>
    <w:rsid w:val="00AE46D5"/>
    <w:rsid w:val="00AF085F"/>
    <w:rsid w:val="00AF5A58"/>
    <w:rsid w:val="00AF5C47"/>
    <w:rsid w:val="00B000FA"/>
    <w:rsid w:val="00B0516F"/>
    <w:rsid w:val="00B12DC4"/>
    <w:rsid w:val="00B16B4D"/>
    <w:rsid w:val="00B1751C"/>
    <w:rsid w:val="00B233CF"/>
    <w:rsid w:val="00B23F8D"/>
    <w:rsid w:val="00B3425C"/>
    <w:rsid w:val="00B35359"/>
    <w:rsid w:val="00B37065"/>
    <w:rsid w:val="00B46B38"/>
    <w:rsid w:val="00B46CD9"/>
    <w:rsid w:val="00B4735F"/>
    <w:rsid w:val="00B5162A"/>
    <w:rsid w:val="00B62820"/>
    <w:rsid w:val="00B71509"/>
    <w:rsid w:val="00B719B4"/>
    <w:rsid w:val="00B72C59"/>
    <w:rsid w:val="00B74178"/>
    <w:rsid w:val="00B75A9F"/>
    <w:rsid w:val="00B8063F"/>
    <w:rsid w:val="00B82CD4"/>
    <w:rsid w:val="00B872C8"/>
    <w:rsid w:val="00B92259"/>
    <w:rsid w:val="00B95DD7"/>
    <w:rsid w:val="00B97F4A"/>
    <w:rsid w:val="00BB29D3"/>
    <w:rsid w:val="00BB2DDC"/>
    <w:rsid w:val="00BB381D"/>
    <w:rsid w:val="00BB6BD3"/>
    <w:rsid w:val="00BD052D"/>
    <w:rsid w:val="00BD0CCF"/>
    <w:rsid w:val="00BD33B3"/>
    <w:rsid w:val="00BD511A"/>
    <w:rsid w:val="00BE2F93"/>
    <w:rsid w:val="00BE45E0"/>
    <w:rsid w:val="00BE734B"/>
    <w:rsid w:val="00C01910"/>
    <w:rsid w:val="00C02294"/>
    <w:rsid w:val="00C0483A"/>
    <w:rsid w:val="00C26A0A"/>
    <w:rsid w:val="00C33442"/>
    <w:rsid w:val="00C3521D"/>
    <w:rsid w:val="00C418CC"/>
    <w:rsid w:val="00C56EC7"/>
    <w:rsid w:val="00C57426"/>
    <w:rsid w:val="00C65292"/>
    <w:rsid w:val="00C7148B"/>
    <w:rsid w:val="00C72DAB"/>
    <w:rsid w:val="00C75963"/>
    <w:rsid w:val="00C773FD"/>
    <w:rsid w:val="00C7754F"/>
    <w:rsid w:val="00C8056F"/>
    <w:rsid w:val="00C86D29"/>
    <w:rsid w:val="00C91DE4"/>
    <w:rsid w:val="00C9456B"/>
    <w:rsid w:val="00CB11D7"/>
    <w:rsid w:val="00CB42E6"/>
    <w:rsid w:val="00CC0FB2"/>
    <w:rsid w:val="00CC1446"/>
    <w:rsid w:val="00CC391D"/>
    <w:rsid w:val="00CC3DC5"/>
    <w:rsid w:val="00CC4F61"/>
    <w:rsid w:val="00CC4FAA"/>
    <w:rsid w:val="00CD1967"/>
    <w:rsid w:val="00CE0A98"/>
    <w:rsid w:val="00CE11DC"/>
    <w:rsid w:val="00CE1D08"/>
    <w:rsid w:val="00CE3EC1"/>
    <w:rsid w:val="00D054AC"/>
    <w:rsid w:val="00D24974"/>
    <w:rsid w:val="00D25900"/>
    <w:rsid w:val="00D34823"/>
    <w:rsid w:val="00D35507"/>
    <w:rsid w:val="00D47749"/>
    <w:rsid w:val="00D50310"/>
    <w:rsid w:val="00D51A17"/>
    <w:rsid w:val="00D51FE4"/>
    <w:rsid w:val="00D535B2"/>
    <w:rsid w:val="00D537DD"/>
    <w:rsid w:val="00D55932"/>
    <w:rsid w:val="00D57403"/>
    <w:rsid w:val="00D574C4"/>
    <w:rsid w:val="00D61FC0"/>
    <w:rsid w:val="00D637DB"/>
    <w:rsid w:val="00D77AA9"/>
    <w:rsid w:val="00D8597D"/>
    <w:rsid w:val="00D867B2"/>
    <w:rsid w:val="00D97DFE"/>
    <w:rsid w:val="00DA26DD"/>
    <w:rsid w:val="00DA2B37"/>
    <w:rsid w:val="00DB3498"/>
    <w:rsid w:val="00DB5E9A"/>
    <w:rsid w:val="00DC06F2"/>
    <w:rsid w:val="00DC7163"/>
    <w:rsid w:val="00DD488A"/>
    <w:rsid w:val="00DD5FB6"/>
    <w:rsid w:val="00DE0C6A"/>
    <w:rsid w:val="00DE2410"/>
    <w:rsid w:val="00DE4B90"/>
    <w:rsid w:val="00DE5F8E"/>
    <w:rsid w:val="00DF0984"/>
    <w:rsid w:val="00DF74ED"/>
    <w:rsid w:val="00DF7A50"/>
    <w:rsid w:val="00E01F4F"/>
    <w:rsid w:val="00E03271"/>
    <w:rsid w:val="00E05102"/>
    <w:rsid w:val="00E06A08"/>
    <w:rsid w:val="00E21C64"/>
    <w:rsid w:val="00E25708"/>
    <w:rsid w:val="00E25BFD"/>
    <w:rsid w:val="00E30AAD"/>
    <w:rsid w:val="00E31330"/>
    <w:rsid w:val="00E33C88"/>
    <w:rsid w:val="00E3443E"/>
    <w:rsid w:val="00E4098D"/>
    <w:rsid w:val="00E41F53"/>
    <w:rsid w:val="00E42699"/>
    <w:rsid w:val="00E45904"/>
    <w:rsid w:val="00E509FF"/>
    <w:rsid w:val="00E578E8"/>
    <w:rsid w:val="00E631A3"/>
    <w:rsid w:val="00E75F12"/>
    <w:rsid w:val="00E814BC"/>
    <w:rsid w:val="00E8303C"/>
    <w:rsid w:val="00E84CE5"/>
    <w:rsid w:val="00E85CF8"/>
    <w:rsid w:val="00E864DA"/>
    <w:rsid w:val="00ED40F6"/>
    <w:rsid w:val="00ED6587"/>
    <w:rsid w:val="00EE1BCA"/>
    <w:rsid w:val="00EF0FCB"/>
    <w:rsid w:val="00EF1D21"/>
    <w:rsid w:val="00EF590C"/>
    <w:rsid w:val="00F0050D"/>
    <w:rsid w:val="00F04C0F"/>
    <w:rsid w:val="00F0765F"/>
    <w:rsid w:val="00F12C0A"/>
    <w:rsid w:val="00F15799"/>
    <w:rsid w:val="00F17216"/>
    <w:rsid w:val="00F22241"/>
    <w:rsid w:val="00F42EA4"/>
    <w:rsid w:val="00F44708"/>
    <w:rsid w:val="00F47852"/>
    <w:rsid w:val="00F47904"/>
    <w:rsid w:val="00F503C2"/>
    <w:rsid w:val="00F51B0F"/>
    <w:rsid w:val="00F5324C"/>
    <w:rsid w:val="00F556A8"/>
    <w:rsid w:val="00F71B20"/>
    <w:rsid w:val="00F7341B"/>
    <w:rsid w:val="00F80D74"/>
    <w:rsid w:val="00F844C6"/>
    <w:rsid w:val="00F9175D"/>
    <w:rsid w:val="00F91F66"/>
    <w:rsid w:val="00FA04FD"/>
    <w:rsid w:val="00FC5624"/>
    <w:rsid w:val="00FD605D"/>
    <w:rsid w:val="00FE0048"/>
    <w:rsid w:val="00FE0A2B"/>
    <w:rsid w:val="00FE2B20"/>
    <w:rsid w:val="00FE7C08"/>
    <w:rsid w:val="00FF13B1"/>
    <w:rsid w:val="00FF1547"/>
    <w:rsid w:val="00FF194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6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列,P"/>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aliases w:val="TableGrid,网格型,ST Table,Check(v),Table-Text,x Tableau page de garde"/>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nhideWhenUsed/>
    <w:qFormat/>
    <w:rsid w:val="00557EEE"/>
  </w:style>
  <w:style w:type="character" w:customStyle="1" w:styleId="Char4">
    <w:name w:val="메모 텍스트 Char"/>
    <w:basedOn w:val="a0"/>
    <w:link w:val="ab"/>
    <w:qFormat/>
    <w:rsid w:val="00557EEE"/>
    <w:rPr>
      <w:rFonts w:ascii="Times New Roman" w:eastAsia="Times New Roman" w:hAnsi="Times New Roman" w:cs="Times New Roman"/>
      <w:sz w:val="20"/>
      <w:szCs w:val="20"/>
    </w:rPr>
  </w:style>
  <w:style w:type="character" w:styleId="ac">
    <w:name w:val="annotation reference"/>
    <w:unhideWhenUsed/>
    <w:qFormat/>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A15886"/>
    <w:pPr>
      <w:tabs>
        <w:tab w:val="center" w:pos="4513"/>
        <w:tab w:val="right" w:pos="9026"/>
      </w:tabs>
      <w:snapToGrid w:val="0"/>
    </w:pPr>
  </w:style>
  <w:style w:type="character" w:customStyle="1" w:styleId="Char5">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6"/>
    <w:uiPriority w:val="99"/>
    <w:unhideWhenUsed/>
    <w:rsid w:val="00A15886"/>
    <w:pPr>
      <w:tabs>
        <w:tab w:val="center" w:pos="4513"/>
        <w:tab w:val="right" w:pos="9026"/>
      </w:tabs>
      <w:snapToGrid w:val="0"/>
    </w:pPr>
  </w:style>
  <w:style w:type="character" w:customStyle="1" w:styleId="Char6">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7"/>
    <w:uiPriority w:val="99"/>
    <w:semiHidden/>
    <w:unhideWhenUsed/>
    <w:rsid w:val="00D97DFE"/>
    <w:rPr>
      <w:b/>
      <w:bCs/>
    </w:rPr>
  </w:style>
  <w:style w:type="character" w:customStyle="1" w:styleId="Char7">
    <w:name w:val="메모 주제 Char"/>
    <w:basedOn w:val="Char4"/>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a"/>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 w:type="paragraph" w:customStyle="1" w:styleId="ParagraphNumbering">
    <w:name w:val="Paragraph Numbering"/>
    <w:basedOn w:val="a"/>
    <w:rsid w:val="00264FE4"/>
    <w:pPr>
      <w:widowControl/>
      <w:numPr>
        <w:numId w:val="6"/>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1"/>
    <w:next w:val="a"/>
    <w:autoRedefine/>
    <w:rsid w:val="00E01F4F"/>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0"/>
    <w:link w:val="a6"/>
    <w:uiPriority w:val="34"/>
    <w:qFormat/>
    <w:rsid w:val="0072294E"/>
    <w:rPr>
      <w:rFonts w:ascii="Times New Roman" w:eastAsia="Times New Roman" w:hAnsi="Times New Roman" w:cs="Times New Roman"/>
      <w:szCs w:val="20"/>
    </w:rPr>
  </w:style>
  <w:style w:type="paragraph" w:styleId="af3">
    <w:name w:val="Normal (Web)"/>
    <w:basedOn w:val="a"/>
    <w:uiPriority w:val="99"/>
    <w:semiHidden/>
    <w:unhideWhenUsed/>
    <w:rsid w:val="00606D58"/>
    <w:rPr>
      <w:sz w:val="24"/>
      <w:szCs w:val="24"/>
    </w:rPr>
  </w:style>
  <w:style w:type="paragraph" w:customStyle="1" w:styleId="B3">
    <w:name w:val="B3"/>
    <w:basedOn w:val="32"/>
    <w:link w:val="B3Char"/>
    <w:qFormat/>
    <w:rsid w:val="00AD6A51"/>
    <w:pPr>
      <w:widowControl/>
      <w:wordWrap/>
      <w:overflowPunct w:val="0"/>
      <w:adjustRightInd w:val="0"/>
      <w:spacing w:after="18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32">
    <w:name w:val="List 3"/>
    <w:basedOn w:val="a"/>
    <w:uiPriority w:val="99"/>
    <w:semiHidden/>
    <w:unhideWhenUsed/>
    <w:rsid w:val="00AD6A51"/>
    <w:pPr>
      <w:ind w:left="1080" w:hanging="360"/>
      <w:contextualSpacing/>
    </w:pPr>
  </w:style>
  <w:style w:type="character" w:styleId="af4">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a"/>
    <w:rsid w:val="005C5B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textAlignment w:val="baseline"/>
    </w:pPr>
    <w:rPr>
      <w:rFonts w:ascii="Courier New" w:hAnsi="Courier New"/>
      <w:kern w:val="0"/>
      <w:sz w:val="16"/>
      <w:szCs w:val="16"/>
      <w:lang w:eastAsia="en-US"/>
      <w14:ligatures w14:val="none"/>
    </w:rPr>
  </w:style>
  <w:style w:type="table" w:customStyle="1" w:styleId="41">
    <w:name w:val="표 구분선4"/>
    <w:basedOn w:val="a1"/>
    <w:next w:val="aa"/>
    <w:uiPriority w:val="39"/>
    <w:qFormat/>
    <w:rsid w:val="000D540A"/>
    <w:pPr>
      <w:spacing w:after="0"/>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a"/>
    <w:rsid w:val="001A202C"/>
    <w:pPr>
      <w:widowControl/>
      <w:wordWrap/>
      <w:autoSpaceDE/>
      <w:autoSpaceDN/>
      <w:spacing w:before="100" w:beforeAutospacing="1" w:after="100" w:afterAutospacing="1"/>
    </w:pPr>
    <w:rPr>
      <w:kern w:val="0"/>
      <w:sz w:val="24"/>
      <w:szCs w:val="24"/>
      <w14:ligatures w14:val="none"/>
    </w:rPr>
  </w:style>
  <w:style w:type="paragraph" w:customStyle="1" w:styleId="pf0">
    <w:name w:val="pf0"/>
    <w:basedOn w:val="a"/>
    <w:rsid w:val="001A202C"/>
    <w:pPr>
      <w:widowControl/>
      <w:wordWrap/>
      <w:autoSpaceDE/>
      <w:autoSpaceDN/>
      <w:spacing w:before="100" w:beforeAutospacing="1" w:after="100" w:afterAutospacing="1"/>
    </w:pPr>
    <w:rPr>
      <w:kern w:val="0"/>
      <w:sz w:val="24"/>
      <w:szCs w:val="24"/>
      <w14:ligatures w14:val="none"/>
    </w:rPr>
  </w:style>
  <w:style w:type="character" w:customStyle="1" w:styleId="cf01">
    <w:name w:val="cf01"/>
    <w:basedOn w:val="a0"/>
    <w:rsid w:val="001A202C"/>
    <w:rPr>
      <w:rFonts w:ascii="맑은 고딕" w:eastAsia="맑은 고딕" w:hAnsi="맑은 고딕"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4926</Words>
  <Characters>27539</Characters>
  <Application>Microsoft Office Word</Application>
  <DocSecurity>0</DocSecurity>
  <Lines>474</Lines>
  <Paragraphs>244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cp:revision>
  <dcterms:created xsi:type="dcterms:W3CDTF">2025-11-07T18:25:00Z</dcterms:created>
  <dcterms:modified xsi:type="dcterms:W3CDTF">2025-11-07T18:25:00Z</dcterms:modified>
</cp:coreProperties>
</file>